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72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2"/>
      </w:tblGrid>
      <w:tr w:rsidR="00DE3E4B" w:rsidRPr="00DE3E4B" w14:paraId="03A56FFB" w14:textId="77777777" w:rsidTr="00DE3E4B">
        <w:trPr>
          <w:tblCellSpacing w:w="15" w:type="dxa"/>
        </w:trPr>
        <w:tc>
          <w:tcPr>
            <w:tcW w:w="9112" w:type="dxa"/>
            <w:shd w:val="clear" w:color="auto" w:fill="A41E1C"/>
            <w:vAlign w:val="center"/>
            <w:hideMark/>
          </w:tcPr>
          <w:p w14:paraId="5469BB7E" w14:textId="77777777" w:rsidR="00DE3E4B" w:rsidRPr="00DE3E4B" w:rsidRDefault="00DE3E4B" w:rsidP="00DE3E4B">
            <w:pPr>
              <w:spacing w:after="0" w:line="576" w:lineRule="atLeast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DE3E4B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ЗАКОН</w:t>
            </w:r>
          </w:p>
          <w:p w14:paraId="774AA1EB" w14:textId="77777777" w:rsidR="00DE3E4B" w:rsidRPr="00DE3E4B" w:rsidRDefault="00DE3E4B" w:rsidP="00DE3E4B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</w:pPr>
            <w:r w:rsidRPr="00DE3E4B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</w:rPr>
              <w:t>О ИЗВРШЕЊУ И ОБЕЗБЕЂЕЊУ</w:t>
            </w:r>
          </w:p>
          <w:p w14:paraId="0532A9B6" w14:textId="2E4CF372" w:rsidR="00DE3E4B" w:rsidRPr="00DE3E4B" w:rsidRDefault="00DE3E4B" w:rsidP="00DE3E4B">
            <w:pPr>
              <w:shd w:val="clear" w:color="auto" w:fill="000000"/>
              <w:spacing w:before="100" w:beforeAutospacing="1" w:after="100" w:afterAutospacing="1" w:line="290" w:lineRule="atLeast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</w:pPr>
            <w:r w:rsidRPr="00DE3E4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>("</w:t>
            </w:r>
            <w:proofErr w:type="spellStart"/>
            <w:r w:rsidRPr="00DE3E4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>Сл</w:t>
            </w:r>
            <w:proofErr w:type="spellEnd"/>
            <w:r w:rsidR="00600652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  <w:lang w:val="sr-Cyrl-RS"/>
              </w:rPr>
              <w:t>ужбени</w:t>
            </w:r>
            <w:r w:rsidRPr="00DE3E4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 xml:space="preserve"> </w:t>
            </w:r>
            <w:proofErr w:type="spellStart"/>
            <w:r w:rsidRPr="00DE3E4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>гласник</w:t>
            </w:r>
            <w:proofErr w:type="spellEnd"/>
            <w:r w:rsidRPr="00DE3E4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 xml:space="preserve"> РС", </w:t>
            </w:r>
            <w:proofErr w:type="spellStart"/>
            <w:r w:rsidRPr="00DE3E4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>бр</w:t>
            </w:r>
            <w:proofErr w:type="spellEnd"/>
            <w:r w:rsidRPr="00DE3E4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 xml:space="preserve">. 106/15, 106/16 - </w:t>
            </w:r>
            <w:proofErr w:type="spellStart"/>
            <w:r w:rsidRPr="00DE3E4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>аутентично</w:t>
            </w:r>
            <w:proofErr w:type="spellEnd"/>
            <w:r w:rsidRPr="00DE3E4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 xml:space="preserve"> </w:t>
            </w:r>
            <w:proofErr w:type="spellStart"/>
            <w:r w:rsidRPr="00DE3E4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>тумачење</w:t>
            </w:r>
            <w:proofErr w:type="spellEnd"/>
            <w:r w:rsidRPr="00DE3E4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 xml:space="preserve">, 113/17 - </w:t>
            </w:r>
            <w:proofErr w:type="spellStart"/>
            <w:r w:rsidRPr="00DE3E4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>аутентично</w:t>
            </w:r>
            <w:proofErr w:type="spellEnd"/>
            <w:r w:rsidRPr="00DE3E4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 xml:space="preserve"> </w:t>
            </w:r>
            <w:proofErr w:type="spellStart"/>
            <w:r w:rsidRPr="00DE3E4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>тумачење</w:t>
            </w:r>
            <w:proofErr w:type="spellEnd"/>
            <w:r w:rsidRPr="00DE3E4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 xml:space="preserve">, 54/19 и 9/20 - </w:t>
            </w:r>
            <w:proofErr w:type="spellStart"/>
            <w:r w:rsidRPr="00DE3E4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>аутентично</w:t>
            </w:r>
            <w:proofErr w:type="spellEnd"/>
            <w:r w:rsidRPr="00DE3E4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 xml:space="preserve"> </w:t>
            </w:r>
            <w:proofErr w:type="spellStart"/>
            <w:r w:rsidRPr="00DE3E4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>тумачење</w:t>
            </w:r>
            <w:proofErr w:type="spellEnd"/>
            <w:r w:rsidRPr="00DE3E4B">
              <w:rPr>
                <w:rFonts w:ascii="Arial" w:eastAsia="Times New Roman" w:hAnsi="Arial" w:cs="Arial"/>
                <w:i/>
                <w:iCs/>
                <w:color w:val="FFE8BF"/>
                <w:sz w:val="27"/>
                <w:szCs w:val="27"/>
              </w:rPr>
              <w:t>)</w:t>
            </w:r>
          </w:p>
        </w:tc>
      </w:tr>
    </w:tbl>
    <w:p w14:paraId="7CC5A0E2" w14:textId="77777777" w:rsidR="00DE3E4B" w:rsidRPr="00DE3E4B" w:rsidRDefault="00DE3E4B" w:rsidP="00DE3E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3E4B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44BA00DA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0" w:name="str_1"/>
      <w:bookmarkEnd w:id="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Део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први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2EBF83B0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ОСНОВНЕ ОДРЕДБЕ </w:t>
      </w:r>
    </w:p>
    <w:p w14:paraId="042BBE4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" w:name="str_2"/>
      <w:bookmarkEnd w:id="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Предмет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закона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D2F33E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" w:name="clan_1"/>
      <w:bookmarkEnd w:id="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1 </w:t>
      </w:r>
    </w:p>
    <w:p w14:paraId="36E7392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заснована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F87656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3" w:name="str_3"/>
      <w:bookmarkEnd w:id="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Значење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појединих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израза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84A060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" w:name="clan_2"/>
      <w:bookmarkEnd w:id="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2 </w:t>
      </w:r>
    </w:p>
    <w:p w14:paraId="7AD5D35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Поједини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следеће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значење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7819B58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>1)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"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означава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нечињење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трпљење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D55DEE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>2)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"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означава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254015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>3)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"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означава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BC3D81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>4)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"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означава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344FB3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>5)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"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означава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остварује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интерес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8671EB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>6)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"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означава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711235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>7)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"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означава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786F7C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>8) </w:t>
      </w:r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>(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>брисана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>)</w:t>
      </w:r>
    </w:p>
    <w:p w14:paraId="3FDB623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9)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"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означава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E54575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>10)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"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означава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издавалац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законитом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4A7594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>11)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"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тржишта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дематеријализованом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облику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тржиште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капитала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Централни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клиринг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даљем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тексту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Централни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); </w:t>
      </w:r>
    </w:p>
    <w:p w14:paraId="0318ED3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>12)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тржишту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капитала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"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означава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инвестиционо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брокерско-дилерско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тржиште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капитала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инвестиционих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активности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E51D49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" w:name="str_4"/>
      <w:bookmarkEnd w:id="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Покретање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вођење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4565F4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" w:name="clan_3"/>
      <w:bookmarkEnd w:id="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3 </w:t>
      </w:r>
    </w:p>
    <w:p w14:paraId="109137D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E17731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4A81B1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комуналних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0242F5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300.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2-4.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17395C0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E8D15B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" w:name="str_5"/>
      <w:bookmarkEnd w:id="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спровођење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5871A1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" w:name="clan_4"/>
      <w:bookmarkEnd w:id="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4 </w:t>
      </w:r>
    </w:p>
    <w:p w14:paraId="3B01EEC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нечињења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трпљења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363, 364. и 366.),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запосленог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породичним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432282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233A39A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усвајању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изреченим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пеналима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BC38AD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7B1867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208127F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прекид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.). </w:t>
      </w:r>
    </w:p>
    <w:p w14:paraId="15E76F0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9" w:name="str_6"/>
      <w:bookmarkEnd w:id="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Формални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легалитет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A9A09E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" w:name="clan_5"/>
      <w:bookmarkEnd w:id="1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5 </w:t>
      </w:r>
    </w:p>
    <w:p w14:paraId="327B820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везани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738BBA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законитост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683154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1" w:name="str_7"/>
      <w:bookmarkEnd w:id="1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Стварна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судова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одлучивање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предлогу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или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DD5614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2" w:name="clan_6"/>
      <w:bookmarkEnd w:id="1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6 </w:t>
      </w:r>
    </w:p>
    <w:p w14:paraId="0E0191A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степену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D3D514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апелациони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зависности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4636DE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3" w:name="str_8"/>
      <w:bookmarkEnd w:id="1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Општа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одлучивање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предлогу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или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57B120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" w:name="clan_7"/>
      <w:bookmarkEnd w:id="1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7 </w:t>
      </w:r>
    </w:p>
    <w:p w14:paraId="6D6E6BD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боравиште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02C92F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5" w:name="str_9"/>
      <w:bookmarkEnd w:id="1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ако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предлогу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или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назначено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више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средстава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или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предмета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или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90DEE1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6" w:name="clan_8"/>
      <w:bookmarkEnd w:id="1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8 </w:t>
      </w:r>
    </w:p>
    <w:p w14:paraId="76728C5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37FC09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70C8E5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7" w:name="str_10"/>
      <w:bookmarkEnd w:id="1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суда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доношење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току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спровођења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7BC800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8" w:name="clan_9"/>
      <w:bookmarkEnd w:id="1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9 </w:t>
      </w:r>
    </w:p>
    <w:p w14:paraId="5587AAC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изрицању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0AED31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DE58B9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9" w:name="str_11"/>
      <w:bookmarkEnd w:id="1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A294FC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0" w:name="clan_10"/>
      <w:bookmarkEnd w:id="2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10 </w:t>
      </w:r>
    </w:p>
    <w:p w14:paraId="2DE6BEB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). </w:t>
      </w:r>
    </w:p>
    <w:p w14:paraId="0830480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F47250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1" w:name="str_12"/>
      <w:bookmarkEnd w:id="2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Забрана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предлога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странке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делегацију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месне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надлежности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суда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76569F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2" w:name="clan_11"/>
      <w:bookmarkEnd w:id="2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11 </w:t>
      </w:r>
    </w:p>
    <w:p w14:paraId="78A0224A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делегацију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2507C1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3" w:name="str_13"/>
      <w:bookmarkEnd w:id="2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Састав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суда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4B5B7C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4" w:name="clan_12"/>
      <w:bookmarkEnd w:id="2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12 </w:t>
      </w:r>
    </w:p>
    <w:p w14:paraId="5A5922D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степену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појединац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899829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434C74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помоћник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поједине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7CEE85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5" w:name="str_14"/>
      <w:bookmarkEnd w:id="2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Изузеће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судије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7B4CFE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6" w:name="clan_13"/>
      <w:bookmarkEnd w:id="2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13 </w:t>
      </w:r>
    </w:p>
    <w:p w14:paraId="6E990A3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029C17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CEFB1D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2868D7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EEE59A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8F2883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B60FF1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7" w:name="str_15"/>
      <w:bookmarkEnd w:id="2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Начело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писмености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усмености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328313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8" w:name="clan_14"/>
      <w:bookmarkEnd w:id="2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14 </w:t>
      </w:r>
    </w:p>
    <w:p w14:paraId="27F5B6F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саслушају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рочишта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разјашњења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појединих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изјашњења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87A133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Рочиште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одржава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заснивања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427-430),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породичним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371.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2)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Уместо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рочишта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белешка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E3F7F1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Изостанак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рочишта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неодазивање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саслушавања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даље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4FA8C7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9" w:name="str_16"/>
      <w:bookmarkEnd w:id="2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Начело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хитности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рокови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AEB6A2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0" w:name="clan_15"/>
      <w:bookmarkEnd w:id="3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15 </w:t>
      </w:r>
    </w:p>
    <w:p w14:paraId="54551BF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хитни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01F720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16579F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друкчији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D03C36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краћи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46C30B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31" w:name="str_17"/>
      <w:bookmarkEnd w:id="3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Дисциплинска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повреда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596B93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2" w:name="clan_16"/>
      <w:bookmarkEnd w:id="3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16 </w:t>
      </w:r>
    </w:p>
    <w:p w14:paraId="724B9AA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Непоступање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прекршај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978597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33" w:name="str_18"/>
      <w:bookmarkEnd w:id="3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Старање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повреди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суђење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разумном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року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90E47C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4" w:name="clan_17"/>
      <w:bookmarkEnd w:id="3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17 </w:t>
      </w:r>
    </w:p>
    <w:p w14:paraId="33E3C98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Непоступање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другостепеног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увек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обзир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заштиту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разумном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4B6F0D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9418BA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35" w:name="str_19"/>
      <w:bookmarkEnd w:id="3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Редослед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намирења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2970D3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6" w:name="clan_18"/>
      <w:bookmarkEnd w:id="3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18 </w:t>
      </w:r>
    </w:p>
    <w:p w14:paraId="17E39DE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природа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одступање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сагласност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22D580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стекли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095AA8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37" w:name="str_20"/>
      <w:bookmarkEnd w:id="3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Забрана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располагања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предметом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или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8BADAA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8" w:name="clan_19"/>
      <w:bookmarkEnd w:id="3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19 </w:t>
      </w:r>
    </w:p>
    <w:p w14:paraId="7363E12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фактичког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9C1B23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6DEDD6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одговарајући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EE0375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39" w:name="str_21"/>
      <w:bookmarkEnd w:id="3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истог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повериоца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применом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различитих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закона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оптерећеној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хипотеком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AB8FCA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0" w:name="clan_20"/>
      <w:bookmarkEnd w:id="4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20 </w:t>
      </w:r>
    </w:p>
    <w:p w14:paraId="05C21F1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представљају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32E74B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изабрао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хипотекарне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8406A6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хипотекарне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одустао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A3E7D5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приликом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брисање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хипотекарне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A5B122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41" w:name="str_22"/>
      <w:bookmarkEnd w:id="4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више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поверилаца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применом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различитих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закона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оптерећеној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хипотеком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2D427B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2" w:name="clan_21"/>
      <w:bookmarkEnd w:id="4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21 </w:t>
      </w:r>
    </w:p>
    <w:p w14:paraId="5003ED7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различити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хипотекарне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1B90C2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18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месеци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хипотекарне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313F08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хипотекарне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хипотекарне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губи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F00873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43" w:name="str_23"/>
      <w:bookmarkEnd w:id="4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имовини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стране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државе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250777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4" w:name="clan_22"/>
      <w:bookmarkEnd w:id="4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22 </w:t>
      </w:r>
    </w:p>
    <w:p w14:paraId="5404D1D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међународне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сагласности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спољне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међународна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изричито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пристале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7F2563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45" w:name="str_24"/>
      <w:bookmarkEnd w:id="4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Одлуке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6E1FED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6" w:name="clan_23"/>
      <w:bookmarkEnd w:id="4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23 </w:t>
      </w:r>
    </w:p>
    <w:p w14:paraId="26F9E11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B3DBDB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случајевима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AA33D4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образложено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37321B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2E2320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47" w:name="str_25"/>
      <w:bookmarkEnd w:id="4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Правни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лекови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AA6966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8" w:name="clan_24"/>
      <w:bookmarkEnd w:id="4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24 </w:t>
      </w:r>
    </w:p>
    <w:p w14:paraId="63E5C9E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17FC24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D4D782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00695B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7AB030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6A1299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49" w:name="str_26"/>
      <w:bookmarkEnd w:id="4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Рок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жалбу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приговор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одсуство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одложног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дејства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жалбе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приговора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FC6841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0" w:name="clan_25"/>
      <w:bookmarkEnd w:id="5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25 </w:t>
      </w:r>
    </w:p>
    <w:p w14:paraId="7DC548B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краћи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14831B0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одлажу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4AFA15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1" w:name="clan_26"/>
      <w:bookmarkEnd w:id="5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26 </w:t>
      </w:r>
    </w:p>
    <w:p w14:paraId="60CD9EB5" w14:textId="77777777" w:rsidR="00DE3E4B" w:rsidRPr="00DE3E4B" w:rsidRDefault="00DE3E4B" w:rsidP="00DE3E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>(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>Брисано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>)</w:t>
      </w:r>
    </w:p>
    <w:p w14:paraId="4B4E7B9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2" w:name="str_27"/>
      <w:bookmarkEnd w:id="52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Недозвољеност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ванредних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лекова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CE92B8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3" w:name="clan_27"/>
      <w:bookmarkEnd w:id="5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27 </w:t>
      </w:r>
    </w:p>
    <w:p w14:paraId="38378654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ревизија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понављање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529056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4" w:name="str_28"/>
      <w:bookmarkEnd w:id="54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Враћање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пређашње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1C125C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5" w:name="clan_28"/>
      <w:bookmarkEnd w:id="5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28 </w:t>
      </w:r>
    </w:p>
    <w:p w14:paraId="79D3D3B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пређашње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пропуштања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изјављивање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E6E97D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пређашње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3C48E3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6" w:name="str_29"/>
      <w:bookmarkEnd w:id="56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Прекид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68FBB4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7" w:name="clan_29"/>
      <w:bookmarkEnd w:id="5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29 </w:t>
      </w:r>
    </w:p>
    <w:p w14:paraId="7310659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прекинут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заступника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прекинут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71620A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прекид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стечајног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6F0905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8" w:name="str_30"/>
      <w:bookmarkEnd w:id="58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Идентификациони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подаци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дужнику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повериоцу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5DE77B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9" w:name="clan_30"/>
      <w:bookmarkEnd w:id="5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30 </w:t>
      </w:r>
    </w:p>
    <w:p w14:paraId="52A3184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физичко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55E6EDC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73CB58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јединствени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грађана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F0D95E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173D655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9647B1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ED2F0B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4D6910F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2BBC87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одговарајући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905573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физичко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2CEEB8D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D36A36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4271A8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60" w:name="str_31"/>
      <w:bookmarkEnd w:id="60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Дужност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давања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података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B30A54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1" w:name="clan_31"/>
      <w:bookmarkEnd w:id="6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31 </w:t>
      </w:r>
    </w:p>
    <w:p w14:paraId="5441432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предузетници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бесплатно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следеће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66BAD98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9381B7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адресу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боравишта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8833F2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E1ADCF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јединствени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грађана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79AC33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7411C7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сталних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исплатиоцима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административној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сталним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7EE774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7)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бројеве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депозита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263659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8)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пружалаца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издавалаца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новцем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A3C460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9)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бројеве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557C9B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10)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уделима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учешћу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остварио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последњој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3E291C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поводом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5FE60E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регистрованих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моторних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прикључних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возила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AD80B7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ваздухоплова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ваздухоплова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одговарајућег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пловила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D3D42C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238997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пензијском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здравственом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осигурању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06593F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књига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3EA949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17)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животном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осигурању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9535C9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18)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пореским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пријавама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E13FF1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19)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30)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закључиле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202F222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а)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теретна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последњој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нечињењем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располагао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, </w:t>
      </w:r>
    </w:p>
    <w:p w14:paraId="4B3EF0F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б)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теретна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нечињењем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располагао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супружника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ванбрачног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партнера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побочној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четвртог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степена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тазбинског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четвртог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степена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, </w:t>
      </w:r>
    </w:p>
    <w:p w14:paraId="48AFEF2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в)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бесплатна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уобичајених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поклона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наградних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поклона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поклона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захвалности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сразмерна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имовинским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могућностима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077865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комуналних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прибавља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путем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правосудног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информационог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система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468734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Добијене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обрађују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61BE1F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бесплатно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делотворно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6B93CF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предузетници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намерава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меницу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бесплатно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18.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адвокату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пуномоћнику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Добијене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адвокат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19.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сврхе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B63AC7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пружалац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комуналних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394.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прибави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јединственом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грађана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9DC0C9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9DB37D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62" w:name="str_32"/>
      <w:bookmarkEnd w:id="62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Ограничења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дужности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давања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података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9FA4E8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3" w:name="clan_32"/>
      <w:bookmarkEnd w:id="6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32 </w:t>
      </w:r>
    </w:p>
    <w:p w14:paraId="22A2A06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бесплатно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доступан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адвокату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пуномоћнику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3F14F3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адвоката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пуномоћника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довољна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B78ADB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64" w:name="str_33"/>
      <w:bookmarkEnd w:id="64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Трошкови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FAE5E2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5" w:name="clan_33"/>
      <w:bookmarkEnd w:id="6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33 </w:t>
      </w:r>
    </w:p>
    <w:p w14:paraId="2F5E585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16F72C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Јавноизвршитељској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тарифи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B92CAC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ослобођен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9792A2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851E99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97A0E4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покренуо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предујмљује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надокнађује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A82B93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копирања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копирања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улазе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4097E9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66" w:name="str_34"/>
      <w:bookmarkEnd w:id="66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Одлучивање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трошковима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B4AB62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7" w:name="clan_34"/>
      <w:bookmarkEnd w:id="6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34 </w:t>
      </w:r>
    </w:p>
    <w:p w14:paraId="2C3BF38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2FB575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одвојено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F528CC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потпуно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делимично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главнице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камате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2CEEB46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неосновано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проузроковао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C8AFF7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циљу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заштите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B789A8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неосновано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проузроковао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CCE173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Накнада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иначе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признају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95EA7A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F535EE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C6BBF1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C8DED8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9. и 10.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неплаћања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BDD512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47EC5C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68" w:name="str_35"/>
      <w:bookmarkEnd w:id="68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Полагање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јемства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E75DB6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9" w:name="clan_35"/>
      <w:bookmarkEnd w:id="6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35 </w:t>
      </w:r>
    </w:p>
    <w:p w14:paraId="5A6FBBA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наменски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B7F452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облику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банкарске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гаранције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драгоцености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тржишту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брзо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једноставно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уновче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C8C74D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полагању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36BDC4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полагању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даљем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тексту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BEEB77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повезани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001D72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0" w:name="str_36"/>
      <w:bookmarkEnd w:id="70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Достављање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дужнику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1A7DB8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1" w:name="clan_36"/>
      <w:bookmarkEnd w:id="7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36 </w:t>
      </w:r>
    </w:p>
    <w:p w14:paraId="0F9E3E5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адресу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адресу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Агенције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физичком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адресу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боравишта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картама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4C93C3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успе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огласној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табли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реч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још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поновљено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успе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огласној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табли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71893F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Достављач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поштанском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сандучету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адреси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истакнуто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огласној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табли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адресу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упозорење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истицања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огласној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табли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4F1B0E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истицања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огласној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табли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71CEBC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B8E2B4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2" w:name="str_37"/>
      <w:bookmarkEnd w:id="72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достављање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директно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достављање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81F118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3" w:name="clan_37"/>
      <w:bookmarkEnd w:id="7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37</w:t>
      </w:r>
    </w:p>
    <w:p w14:paraId="3AF0D7A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48E6A4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вршити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путем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правилником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правосуђе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даљем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тексту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14:paraId="268EFCC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огласне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табле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истакнути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огласној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табли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скинути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потврду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јединствени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грађана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6835A5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директно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82DC0D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4" w:name="str_38"/>
      <w:bookmarkEnd w:id="74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Новчана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казна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непоштовање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суда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другог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учесника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E4B5D3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5" w:name="clan_38"/>
      <w:bookmarkEnd w:id="7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38</w:t>
      </w:r>
    </w:p>
    <w:p w14:paraId="0C438C1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понашањем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вређа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6619C3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131. и 132). </w:t>
      </w:r>
    </w:p>
    <w:p w14:paraId="39B3496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6" w:name="str_39"/>
      <w:bookmarkEnd w:id="76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>Сходна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примена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закона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којим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уређује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парнични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поступак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E145A6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7" w:name="clan_39"/>
      <w:bookmarkEnd w:id="7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39 </w:t>
      </w:r>
    </w:p>
    <w:p w14:paraId="5DDBD9C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другачије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63FB83C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78" w:name="str_40"/>
      <w:bookmarkEnd w:id="7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Део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други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658BAE0F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ОПШТА ПРАВИЛА ИЗВРШНОГ ПОСТУПКА </w:t>
      </w:r>
    </w:p>
    <w:p w14:paraId="3AA1749A" w14:textId="77777777" w:rsidR="00DE3E4B" w:rsidRPr="00DE3E4B" w:rsidRDefault="00DE3E4B" w:rsidP="00DE3E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3E4B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14:paraId="5F031B26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79" w:name="str_41"/>
      <w:bookmarkEnd w:id="79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прва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15356D87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ИЗВРШНА И ВЕРОДОСТОЈНА ИСПРАВА </w:t>
      </w:r>
    </w:p>
    <w:p w14:paraId="3DB79D0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0" w:name="str_42"/>
      <w:bookmarkEnd w:id="80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Основи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доношење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80FC5D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1" w:name="clan_40"/>
      <w:bookmarkEnd w:id="8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40 </w:t>
      </w:r>
    </w:p>
    <w:p w14:paraId="2026DBEC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DCFB36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2" w:name="str_43"/>
      <w:bookmarkEnd w:id="82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исправа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421E82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3" w:name="str_44"/>
      <w:bookmarkEnd w:id="8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Врсте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извршних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исправа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3D5194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4" w:name="clan_41"/>
      <w:bookmarkEnd w:id="8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41 </w:t>
      </w:r>
    </w:p>
    <w:p w14:paraId="3137C0A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42E6131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нечињење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трпљење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F7840F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прекршајном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друкчије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360054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лизинга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5B6BF8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EDE258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реорганизације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стечајном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усвајање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потврдио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B52D8E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јавнобележничке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457F17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7)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решавању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путем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посредовања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посредовање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решавању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CD7D42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7а)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Уставног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усвојен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уставне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14:paraId="0EF389A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8)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FF5AF0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форми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предвиђа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вансудска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F49739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тач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3) и 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FE3667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5" w:name="str_45"/>
      <w:bookmarkEnd w:id="8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Судска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управна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одлука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поравнање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1DE55D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6" w:name="clan_42"/>
      <w:bookmarkEnd w:id="8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42 </w:t>
      </w:r>
    </w:p>
    <w:p w14:paraId="198F1F6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арбитражним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части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арбитражним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части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2B54CA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04B458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7" w:name="str_46"/>
      <w:bookmarkEnd w:id="8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судске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управне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одлуке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јавнобележничке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исправе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која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има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снагу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исправе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2B79DE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8" w:name="clan_43"/>
      <w:bookmarkEnd w:id="8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43 </w:t>
      </w:r>
    </w:p>
    <w:p w14:paraId="5932119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протекао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добровољно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добровољно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друкчије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0D9CA2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нечињење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трпљење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друкчије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E2D84D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јавнобележничке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бележништво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34E5FB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одлажу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0BA8BB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9" w:name="str_47"/>
      <w:bookmarkEnd w:id="8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Потврда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одлуке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F8F4AC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0" w:name="clan_44"/>
      <w:bookmarkEnd w:id="9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44 </w:t>
      </w:r>
    </w:p>
    <w:p w14:paraId="5734262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Потврдом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6A7B38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потврду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степену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бележник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потврду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A9F1F5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Неосновану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потврду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бележник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581B8D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1" w:name="str_48"/>
      <w:bookmarkEnd w:id="9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судског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управног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поравнања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јавнобележничког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записника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поравнању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C9C524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2" w:name="clan_45"/>
      <w:bookmarkEnd w:id="9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45 </w:t>
      </w:r>
    </w:p>
    <w:p w14:paraId="640DC06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јавнобележнички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E9B930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1652CD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17538B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3" w:name="str_49"/>
      <w:bookmarkEnd w:id="9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стране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исправе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90CFEA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4" w:name="clan_46"/>
      <w:bookmarkEnd w:id="9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46 </w:t>
      </w:r>
    </w:p>
    <w:p w14:paraId="6291F50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приватноправно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призната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472F04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призната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877C31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признању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584C65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признање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1B8CD4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5" w:name="str_50"/>
      <w:bookmarkEnd w:id="9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Подобност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исправе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доношење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9A8951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6" w:name="clan_47"/>
      <w:bookmarkEnd w:id="9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47 </w:t>
      </w:r>
    </w:p>
    <w:p w14:paraId="536D050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подобна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добровољно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865A2E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извода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оставио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E27197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јавнобележничке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D09924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7" w:name="str_51"/>
      <w:bookmarkEnd w:id="9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Одређивање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наплата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затезне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камате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33D544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8" w:name="clan_47a"/>
      <w:bookmarkEnd w:id="9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47а </w:t>
      </w:r>
    </w:p>
    <w:p w14:paraId="22D81C1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затезне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камате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досуђених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7BB4DF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7AAD6D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9" w:name="str_52"/>
      <w:bookmarkEnd w:id="9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Прелаз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пренос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обавезе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001F03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0" w:name="clan_48*"/>
      <w:bookmarkEnd w:id="10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48* </w:t>
      </w:r>
    </w:p>
    <w:p w14:paraId="6568771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означено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прешло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прелаз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прекршајном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3ACBD4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пређе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прелаз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4E5A53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1. и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означено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пређе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900A5D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1. и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прелаза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8E822E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часу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C8F7E9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заступа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адвокат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досуђених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адвоката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пуномоћја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овластио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17F820B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1" w:name="str_53"/>
      <w:bookmarkEnd w:id="10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Условна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узајамна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обавеза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50B558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2" w:name="clan_49"/>
      <w:bookmarkEnd w:id="10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49 </w:t>
      </w:r>
    </w:p>
    <w:p w14:paraId="3EDE235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зависи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истовременог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AFDC87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циљем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501837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61CF8B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усвојена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безусловно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07F77A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3" w:name="str_54"/>
      <w:bookmarkEnd w:id="10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Алтернативна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обавеза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избору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51EFBD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4" w:name="clan_50"/>
      <w:bookmarkEnd w:id="10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50 </w:t>
      </w:r>
    </w:p>
    <w:p w14:paraId="60B058B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8478C9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делимично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BE9543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5" w:name="str_55"/>
      <w:bookmarkEnd w:id="10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Факултативно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овлашћење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150E09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6" w:name="clan_51"/>
      <w:bookmarkEnd w:id="10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51 </w:t>
      </w:r>
    </w:p>
    <w:p w14:paraId="76C5623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неновчану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ослободи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наведеним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делимично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D56A66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7" w:name="str_56"/>
      <w:bookmarkEnd w:id="107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Веродостојна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исправа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039F0E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8" w:name="str_57"/>
      <w:bookmarkEnd w:id="10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Врсте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веродостојних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исправа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9DC2FC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9" w:name="clan_52"/>
      <w:bookmarkEnd w:id="10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52 </w:t>
      </w:r>
    </w:p>
    <w:p w14:paraId="6F20C46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71C3DB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7179B26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меница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протестом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заснивање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4BE40C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Централног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законитог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обвезница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тржишта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трезорски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благајнички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комерцијални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1C916F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отпремницом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A82224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књига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комуналним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услугама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D69A1A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књига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медијски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сервис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86C90A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7F5A3F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7)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банкарска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гаранција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59F2F8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8)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акредитив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6EEA20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9)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BCC01C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10)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камате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C6BF69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ситуација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грађевинским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4E008E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награди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адвоката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1C1435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0" w:name="str_58"/>
      <w:bookmarkEnd w:id="11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Подобност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веродостојне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исправе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доношење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веродостојне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исправе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E40D21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1" w:name="clan_53"/>
      <w:bookmarkEnd w:id="11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53 </w:t>
      </w:r>
    </w:p>
    <w:p w14:paraId="67C7CD3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подобна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71968A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оставио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4D20560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112" w:name="str_59"/>
      <w:bookmarkEnd w:id="112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2824FAD5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СРЕДСТВА И ПРЕДМЕТ ИЗВРШЕЊА </w:t>
      </w:r>
    </w:p>
    <w:p w14:paraId="2DB797B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13" w:name="str_60"/>
      <w:bookmarkEnd w:id="11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Средства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745301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4" w:name="clan_54"/>
      <w:bookmarkEnd w:id="11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54 </w:t>
      </w:r>
    </w:p>
    <w:p w14:paraId="3453851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325211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заједничка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текућег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субјектима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испоруче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уновчење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2742F0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остваривања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испражњење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нечињење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трпљење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породичним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запосленог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сувласничке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издејствовање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воље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E3BE83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15" w:name="str_61"/>
      <w:bookmarkEnd w:id="11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Предмети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B47A4C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6" w:name="clan_55"/>
      <w:bookmarkEnd w:id="11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55 </w:t>
      </w:r>
    </w:p>
    <w:p w14:paraId="668A0FD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98E438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објекти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оружје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намењени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одбрани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безбедности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1C19A7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B507E5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укључујући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установљено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A0B635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1EDC52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17" w:name="str_62"/>
      <w:bookmarkEnd w:id="11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Начело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сразмере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9B097B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8" w:name="clan_56"/>
      <w:bookmarkEnd w:id="11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56 </w:t>
      </w:r>
    </w:p>
    <w:p w14:paraId="66B95D0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приликом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сразмери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033116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Приликом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неповољни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22EEB1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сразмере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форми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сагласио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несумњиво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CFEA3F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19" w:name="str_63"/>
      <w:bookmarkEnd w:id="11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Више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средстава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предмета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FE4C18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20" w:name="clan_57"/>
      <w:bookmarkEnd w:id="12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57 </w:t>
      </w:r>
    </w:p>
    <w:p w14:paraId="25E2060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B0D2EA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3C391C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ограничити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довољни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0BCB30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довољни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следећим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22DA3E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21" w:name="str_64"/>
      <w:bookmarkEnd w:id="12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Промена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додавање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средства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предмета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BF5DF3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22" w:name="clan_58"/>
      <w:bookmarkEnd w:id="12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58 </w:t>
      </w:r>
    </w:p>
    <w:p w14:paraId="6281E67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променити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C739C7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очигледна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несразмера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A45E894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123" w:name="str_65"/>
      <w:bookmarkEnd w:id="123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трећа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16F858D3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ПРЕДЛОГ ЗА ИЗВРШЕЊЕ И РЕШЕЊЕ О ИЗВРШЕЊУ </w:t>
      </w:r>
    </w:p>
    <w:p w14:paraId="50744F1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24" w:name="str_66"/>
      <w:bookmarkEnd w:id="124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Предлог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90A5D2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25" w:name="str_67"/>
      <w:bookmarkEnd w:id="12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Предлог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исправе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DA36A9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26" w:name="clan_59"/>
      <w:bookmarkEnd w:id="12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59 </w:t>
      </w:r>
    </w:p>
    <w:p w14:paraId="413C23A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назначавају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целокупној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B2FA0F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оригиналу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копији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потврду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D40116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степену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потврду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DE79FA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четири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примерка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9E5060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27" w:name="str_68"/>
      <w:bookmarkEnd w:id="12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Предлог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целокупној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имовини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22579D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28" w:name="clan_60"/>
      <w:bookmarkEnd w:id="12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60 </w:t>
      </w:r>
    </w:p>
    <w:p w14:paraId="62BFD62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целокупној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). </w:t>
      </w:r>
    </w:p>
    <w:p w14:paraId="7487F7C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боравиште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F39641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наводе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целокупној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7C07A7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29" w:name="str_69"/>
      <w:bookmarkEnd w:id="12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Предлог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доношење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има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дејство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E276AC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30" w:name="clan_61"/>
      <w:bookmarkEnd w:id="13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61 </w:t>
      </w:r>
    </w:p>
    <w:p w14:paraId="3938CAE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сталним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индивидуално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испоруке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замењивих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запосленог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295, 345, 346, 349, 350, 352. и 384)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2CC117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9C732D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допуну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9F61A7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1619E6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31" w:name="str_70"/>
      <w:bookmarkEnd w:id="13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Предлог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веродостојне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исправе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90662C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32" w:name="clan_62"/>
      <w:bookmarkEnd w:id="13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62 </w:t>
      </w:r>
    </w:p>
    <w:p w14:paraId="45076CB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назначавају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целокупној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8E18F5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одмереним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меничним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04458D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оригиналу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копији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преводилац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језик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употреби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911FDD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закључиле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243D5A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33" w:name="str_71"/>
      <w:bookmarkEnd w:id="13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Предлог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електронском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облику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F6767F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34" w:name="clan_62a"/>
      <w:bookmarkEnd w:id="13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62а </w:t>
      </w:r>
    </w:p>
    <w:p w14:paraId="6D0D415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облику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правилником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0902D6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35" w:name="str_72"/>
      <w:bookmarkEnd w:id="13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Назначивање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62B767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36" w:name="clan_63"/>
      <w:bookmarkEnd w:id="13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63 </w:t>
      </w:r>
    </w:p>
    <w:p w14:paraId="6C6C216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конкретно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B4A170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37" w:name="str_73"/>
      <w:bookmarkEnd w:id="13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Рок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одлучивање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предлогу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одлуке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предлогу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463353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38" w:name="clan_64"/>
      <w:bookmarkEnd w:id="13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64 </w:t>
      </w:r>
    </w:p>
    <w:p w14:paraId="5CFCB97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663350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6F6865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отправља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A8BA86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39" w:name="str_74"/>
      <w:bookmarkEnd w:id="13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Повлачење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предлога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AC8E64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0" w:name="clan_65"/>
      <w:bookmarkEnd w:id="14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65 </w:t>
      </w:r>
    </w:p>
    <w:p w14:paraId="2837816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повуче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пристанка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46CCC3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CE3853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F79849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41" w:name="str_75"/>
      <w:bookmarkEnd w:id="141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основу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или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веродостојне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исправе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3E05BE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2" w:name="str_76"/>
      <w:bookmarkEnd w:id="14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Садржина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исправе</w:t>
      </w:r>
      <w:proofErr w:type="spellEnd"/>
    </w:p>
    <w:p w14:paraId="1131F4C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3" w:name="clan_66"/>
      <w:bookmarkEnd w:id="14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66 </w:t>
      </w:r>
    </w:p>
    <w:p w14:paraId="44890E1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наводе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упутство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изјављивање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8EDD22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идентификовања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6A5226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отклањање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неправилности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8258E4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4" w:name="str_77"/>
      <w:bookmarkEnd w:id="14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Садржина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веродостојне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исправе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3D010D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5" w:name="clan_67"/>
      <w:bookmarkEnd w:id="14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67 </w:t>
      </w:r>
    </w:p>
    <w:p w14:paraId="7023A47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меничним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чековним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одмереним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26902D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целокупној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19F6A3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идентификовања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BB9C37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отклањање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неправилности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08BF0F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6" w:name="str_78"/>
      <w:bookmarkEnd w:id="14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Одређивање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изузеће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3A7F39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7" w:name="clan_68"/>
      <w:bookmarkEnd w:id="14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68 </w:t>
      </w:r>
    </w:p>
    <w:p w14:paraId="5D37F89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748767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1F4D91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иначе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93933D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2870CA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1FC85E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8" w:name="str_79"/>
      <w:bookmarkEnd w:id="14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Спреченост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спроведе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FA9F41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49" w:name="clan_69"/>
      <w:bookmarkEnd w:id="14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69 </w:t>
      </w:r>
    </w:p>
    <w:p w14:paraId="6605016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обавестити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прихвати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9137BF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прослеђује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иначе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B88CC9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благовремено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погледу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A1D865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9B8588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50" w:name="str_80"/>
      <w:bookmarkEnd w:id="15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коме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доставља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0291C7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51" w:name="clan_70"/>
      <w:bookmarkEnd w:id="15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70 </w:t>
      </w:r>
    </w:p>
    <w:p w14:paraId="5435F0D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копијом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даље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4668D9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D52363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Централном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5F5BDF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F8536C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52" w:name="str_81"/>
      <w:bookmarkEnd w:id="15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Ненадлежност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суда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спроведе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4930A7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53" w:name="clan_71"/>
      <w:bookmarkEnd w:id="15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71 </w:t>
      </w:r>
    </w:p>
    <w:p w14:paraId="380479F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упућује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EC7448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54" w:name="str_82"/>
      <w:bookmarkEnd w:id="154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које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има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дејство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D9BF1E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55" w:name="clan_72"/>
      <w:bookmarkEnd w:id="15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72 </w:t>
      </w:r>
    </w:p>
    <w:p w14:paraId="429C6AC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5BA680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састојке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66.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1). </w:t>
      </w:r>
    </w:p>
    <w:p w14:paraId="5B34E24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зависно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поводом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6D9978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49813A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одредаба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936CB2E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156" w:name="str_83"/>
      <w:bookmarkEnd w:id="156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четврта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561D718F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ЖАЛБА </w:t>
      </w:r>
    </w:p>
    <w:p w14:paraId="429A709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57" w:name="str_84"/>
      <w:bookmarkEnd w:id="157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Жалба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против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донетог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предлогу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основу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исправе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9DE0B1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58" w:name="clan_73"/>
      <w:bookmarkEnd w:id="15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73 </w:t>
      </w:r>
    </w:p>
    <w:p w14:paraId="165BB6E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784EEC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прекорачен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1C8EB8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одмерени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3FFC24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59" w:name="str_85"/>
      <w:bookmarkEnd w:id="159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Жалба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против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5CDE94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60" w:name="str_86"/>
      <w:bookmarkEnd w:id="16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Разлози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побијање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77B127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61" w:name="clan_74"/>
      <w:bookmarkEnd w:id="16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74 </w:t>
      </w:r>
    </w:p>
    <w:p w14:paraId="477F8E8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следећих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спречавају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038BDFA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80F16B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поништена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укинута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преиначена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стављена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5E7C55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јавнобележнички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поништени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стављени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78AB0C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протекао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EAC02F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зависи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истовременог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7FB1E5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7C8C53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7)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прешло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прешла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C42398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8)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протекао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3A6B20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9)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ограничено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D07E41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10)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застарелост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2C75A9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14:paraId="74EB512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2965B5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62" w:name="str_87"/>
      <w:bookmarkEnd w:id="16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Садржина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жалбе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D3B7F7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63" w:name="clan_75"/>
      <w:bookmarkEnd w:id="16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75 </w:t>
      </w:r>
    </w:p>
    <w:p w14:paraId="4E959DB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поткрепљује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CCF9F9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супротном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непотпуна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допуну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42B1DB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64" w:name="str_88"/>
      <w:bookmarkEnd w:id="16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Поступање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првостепеног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суда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жалби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52064A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65" w:name="clan_76"/>
      <w:bookmarkEnd w:id="16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76 </w:t>
      </w:r>
    </w:p>
    <w:p w14:paraId="66C22CB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23A3E5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благовремена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отправља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F76BC5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другостепеном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другостепени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78)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79). </w:t>
      </w:r>
    </w:p>
    <w:p w14:paraId="19233D0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Копија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увек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7E9FC7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66" w:name="str_89"/>
      <w:bookmarkEnd w:id="16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Достављање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жалбе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против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одговор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686DB1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67" w:name="clan_77"/>
      <w:bookmarkEnd w:id="16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77 </w:t>
      </w:r>
    </w:p>
    <w:p w14:paraId="5E8FB90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ABA19C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07CF2F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68" w:name="str_90"/>
      <w:bookmarkEnd w:id="16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Обустава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жалби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против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482B71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69" w:name="clan_77a"/>
      <w:bookmarkEnd w:id="16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77а </w:t>
      </w:r>
    </w:p>
    <w:p w14:paraId="15B7C04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изјављену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усвојити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укинути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делимично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укинути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5576CF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смислу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другостепеном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5FBC9B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другостепеном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775919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70" w:name="str_91"/>
      <w:bookmarkEnd w:id="17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Одлучивање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другостепеног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суда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жалби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45E7B1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71" w:name="clan_78"/>
      <w:bookmarkEnd w:id="17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78 </w:t>
      </w:r>
    </w:p>
    <w:p w14:paraId="57A3D34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другостепеном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2EE1D8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Копија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3F03EE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Другостепени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границама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наведених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пазећи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материјалног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протекао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2AA02D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наведене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другостепени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заиста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утицале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законитост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F3C445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72" w:name="str_92"/>
      <w:bookmarkEnd w:id="17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Одлуке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жалби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61724E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73" w:name="clan_79"/>
      <w:bookmarkEnd w:id="17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79 </w:t>
      </w:r>
    </w:p>
    <w:p w14:paraId="00EFCDF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Другостепени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отправља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ABE70D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другостепени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6FB298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C75852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74" w:name="str_93"/>
      <w:bookmarkEnd w:id="17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Последице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усвајања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жалбе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381646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75" w:name="clan_80"/>
      <w:bookmarkEnd w:id="17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80 </w:t>
      </w:r>
    </w:p>
    <w:p w14:paraId="05F4E72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усвајању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преиначава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оглашава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ненадлежним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уступају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F55B8E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усвојена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ненадлежности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укидати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уступљени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6A39D6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DD9912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76" w:name="str_94"/>
      <w:bookmarkEnd w:id="17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Парнични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поступак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утврђивање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недозвољености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EA2ECE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77" w:name="clan_81"/>
      <w:bookmarkEnd w:id="17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81 </w:t>
      </w:r>
    </w:p>
    <w:p w14:paraId="2B67EC7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заснива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чињеницама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недозвољености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CE70C5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6D206A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првенство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хитан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257123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још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недозвољеност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16262A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главна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још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преиначи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пристанка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66F93F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78" w:name="str_95"/>
      <w:bookmarkEnd w:id="178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3.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Жалба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против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осталих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суда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18CF30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79" w:name="str_96"/>
      <w:bookmarkEnd w:id="17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Одлучивање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жалби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75339A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80" w:name="clan_82"/>
      <w:bookmarkEnd w:id="18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82 </w:t>
      </w:r>
    </w:p>
    <w:p w14:paraId="4ED71EF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другостепени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DCBFA9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другостепени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5586AC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заснива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C058041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супротном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непотпуна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допуну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A16124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81" w:name="str_97"/>
      <w:bookmarkEnd w:id="18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Подношење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жалбе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првостепеног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суда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BC837B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82" w:name="clan_83"/>
      <w:bookmarkEnd w:id="18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83 </w:t>
      </w:r>
    </w:p>
    <w:p w14:paraId="7B0F107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BF8B2E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EF3140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76. и 77а). </w:t>
      </w:r>
    </w:p>
    <w:p w14:paraId="2E53B2B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задржава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копију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BFC31C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83" w:name="str_98"/>
      <w:bookmarkEnd w:id="18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Поступање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другостепеног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суда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50F9A6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84" w:name="clan_84"/>
      <w:bookmarkEnd w:id="18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84 </w:t>
      </w:r>
    </w:p>
    <w:p w14:paraId="72A44BB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Другостепени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материјалног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3F8CE7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Другостепени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наведене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заиста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утицале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законитост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B16A81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другостепеног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78-80). </w:t>
      </w:r>
    </w:p>
    <w:p w14:paraId="4F3B5EE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85" w:name="str_99"/>
      <w:bookmarkEnd w:id="185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4.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Приговор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одлучивања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предлогу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основу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веродостојне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исправе</w:t>
      </w:r>
      <w:proofErr w:type="spellEnd"/>
    </w:p>
    <w:p w14:paraId="33B4E15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86" w:name="str_100"/>
      <w:bookmarkEnd w:id="18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одредбе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приговору</w:t>
      </w:r>
      <w:proofErr w:type="spellEnd"/>
    </w:p>
    <w:p w14:paraId="3D35B87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87" w:name="clan_85"/>
      <w:bookmarkEnd w:id="18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85 </w:t>
      </w:r>
    </w:p>
    <w:p w14:paraId="50F3BD9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1BC774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одмерени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638FEE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398373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88" w:name="str_101"/>
      <w:bookmarkEnd w:id="18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Приговор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18B1B8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89" w:name="clan_86"/>
      <w:bookmarkEnd w:id="18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86 </w:t>
      </w:r>
    </w:p>
    <w:p w14:paraId="40AB450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58438F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C896B1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EDF112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појединац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EA1C1E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90" w:name="str_102"/>
      <w:bookmarkEnd w:id="19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Разлози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побијање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веродостојне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исправе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E99D3A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91" w:name="clan_87"/>
      <w:bookmarkEnd w:id="19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87 </w:t>
      </w:r>
    </w:p>
    <w:p w14:paraId="5E5981B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следећих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2AD301D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BFB125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неистинит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9FC518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FD0767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B5EA06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застарело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83D81F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прешло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прешла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AAEB63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7)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B90661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92" w:name="str_103"/>
      <w:bookmarkEnd w:id="19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Садржина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приговора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DAA717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93" w:name="clan_88"/>
      <w:bookmarkEnd w:id="19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88 </w:t>
      </w:r>
    </w:p>
    <w:p w14:paraId="1ECF3FD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заснива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иначе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непотпун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допуну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FD0E6A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C2CB24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94" w:name="str_104"/>
      <w:bookmarkEnd w:id="19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Достављање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приговора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одговор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рок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доношење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одлуке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разлози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којима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суд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води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рачуна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службеној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9C087C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95" w:name="clan_89"/>
      <w:bookmarkEnd w:id="19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89 </w:t>
      </w:r>
    </w:p>
    <w:p w14:paraId="2A253D9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појединац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1B8F6C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појединац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FE085E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37E367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границама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наведених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материјалног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првостепеног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BFBCED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отправља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639F71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96" w:name="str_105"/>
      <w:bookmarkEnd w:id="19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Поступак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одлуке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приговору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8CA603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97" w:name="clan_90"/>
      <w:bookmarkEnd w:id="19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90 </w:t>
      </w:r>
    </w:p>
    <w:p w14:paraId="66DAE74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6E7E7A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појединац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9AE255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вероватним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основаност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навода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8DA6AD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вероватним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наводе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поводом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поводом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делимично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одржава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E40BE5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поводом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укидати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тренутка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делимично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одржава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тренутку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4D24D4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. 91-107 </w:t>
      </w:r>
    </w:p>
    <w:p w14:paraId="02EC199B" w14:textId="77777777" w:rsidR="00DE3E4B" w:rsidRPr="00DE3E4B" w:rsidRDefault="00DE3E4B" w:rsidP="00DE3E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>(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>Брисано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>)</w:t>
      </w:r>
    </w:p>
    <w:p w14:paraId="369EFD3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98" w:name="str_106"/>
      <w:bookmarkEnd w:id="198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5.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Приговор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трећег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лица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C65F44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99" w:name="str_107"/>
      <w:bookmarkEnd w:id="19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Претпоставке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приговор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садржина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приговора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E589CC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00" w:name="clan_108"/>
      <w:bookmarkEnd w:id="20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108 </w:t>
      </w:r>
    </w:p>
    <w:p w14:paraId="68839AD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недозвољеним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BD72EE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92FFC4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идентификционе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0ED58B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иначе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непотпун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допуну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C71AED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упозорење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пропуштања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109.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1). </w:t>
      </w:r>
    </w:p>
    <w:p w14:paraId="504E1F3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0104D0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01" w:name="str_108"/>
      <w:bookmarkEnd w:id="20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Одлуке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приговору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трећег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лица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C6813C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02" w:name="clan_109"/>
      <w:bookmarkEnd w:id="20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109 </w:t>
      </w:r>
    </w:p>
    <w:p w14:paraId="6FCAC9D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благовремено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погледу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укидање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1AF6C7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случајевима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1E1063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усвајању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0B7746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03" w:name="clan_110"/>
      <w:bookmarkEnd w:id="20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110 </w:t>
      </w:r>
    </w:p>
    <w:p w14:paraId="58F9246D" w14:textId="77777777" w:rsidR="00DE3E4B" w:rsidRPr="00DE3E4B" w:rsidRDefault="00DE3E4B" w:rsidP="00DE3E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>(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>Брисано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>)</w:t>
      </w:r>
    </w:p>
    <w:p w14:paraId="68F74C5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04" w:name="str_109"/>
      <w:bookmarkEnd w:id="20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Парнични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поступак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утврђивање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недозвољености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23901F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05" w:name="clan_111"/>
      <w:bookmarkEnd w:id="20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111 </w:t>
      </w:r>
    </w:p>
    <w:p w14:paraId="100D68C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недозвољено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D7A54E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9188A0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обухваћен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D74BDB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још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недозвољеност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погледу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29EB04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06" w:name="str_110"/>
      <w:bookmarkEnd w:id="20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може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захтева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утврди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недозвољеним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CDE7B3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07" w:name="clan_112"/>
      <w:bookmarkEnd w:id="20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112 </w:t>
      </w:r>
    </w:p>
    <w:p w14:paraId="6E2A203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Сувласник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половину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погледу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прогласи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недозвољеним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1227DA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сразмеран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уступи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33C296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60CCF79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208" w:name="str_111"/>
      <w:bookmarkEnd w:id="208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пета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24802F40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ПРОТИВИЗВРШЕЊЕ </w:t>
      </w:r>
    </w:p>
    <w:p w14:paraId="64A1700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09" w:name="str_112"/>
      <w:bookmarkEnd w:id="20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>Предлог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противизвршење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052DAB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10" w:name="clan_113"/>
      <w:bookmarkEnd w:id="21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113 </w:t>
      </w:r>
    </w:p>
    <w:p w14:paraId="259C633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B97D1B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A54EF9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11" w:name="str_113"/>
      <w:bookmarkEnd w:id="21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Надлежни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суд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778177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12" w:name="clan_114"/>
      <w:bookmarkEnd w:id="21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114 </w:t>
      </w:r>
    </w:p>
    <w:p w14:paraId="552854F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7507EF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622BD0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допуну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DBA17A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13" w:name="str_114"/>
      <w:bookmarkEnd w:id="21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Разлози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противизвршење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72A02F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14" w:name="clan_115"/>
      <w:bookmarkEnd w:id="21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115 </w:t>
      </w:r>
    </w:p>
    <w:p w14:paraId="41BF7D8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6A3FF47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укинута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преиначена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поништена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стављена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2936C0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добровољно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двоструко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14:paraId="5CA5063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укинуто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преиначено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1ED31F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недозвољеност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3A3C35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сталним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поштоване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ограничењу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C89302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остварује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60827D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15" w:name="str_115"/>
      <w:bookmarkEnd w:id="21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Поступак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предлогу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противизвршење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1EC883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16" w:name="clan_116"/>
      <w:bookmarkEnd w:id="21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116 </w:t>
      </w:r>
    </w:p>
    <w:p w14:paraId="1A32998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223860C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17" w:name="str_116"/>
      <w:bookmarkEnd w:id="21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Садржина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усвајању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предлога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противизвршење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жалба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7E492F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18" w:name="clan_117"/>
      <w:bookmarkEnd w:id="21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117 </w:t>
      </w:r>
    </w:p>
    <w:p w14:paraId="46E8140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усвајању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055571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4FBD61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C501E8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усвајања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одредаба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8B0A8B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19" w:name="str_117"/>
      <w:bookmarkEnd w:id="21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Немогућност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противизвршења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C4555D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20" w:name="clan_118"/>
      <w:bookmarkEnd w:id="22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118 </w:t>
      </w:r>
    </w:p>
    <w:p w14:paraId="2AF9E48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наступиле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FC0F25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остварује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81D277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21" w:name="str_118"/>
      <w:bookmarkEnd w:id="22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Сходна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примена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треће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лице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1805E8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22" w:name="clan_119"/>
      <w:bookmarkEnd w:id="22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119 </w:t>
      </w:r>
    </w:p>
    <w:p w14:paraId="44B7D19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недозвољеност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AEF5DB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BEA7472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223" w:name="str_119"/>
      <w:bookmarkEnd w:id="223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lastRenderedPageBreak/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шеста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5C81F9C7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ОДЛАГАЊЕ ИЗВРШЕЊА </w:t>
      </w:r>
    </w:p>
    <w:p w14:paraId="0158224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24" w:name="str_120"/>
      <w:bookmarkEnd w:id="224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Одлагање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предлог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повериоца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D27051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25" w:name="clan_120"/>
      <w:bookmarkEnd w:id="22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120 </w:t>
      </w:r>
    </w:p>
    <w:p w14:paraId="4CFADEE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још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F472FC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успротиви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остављеном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901E42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иначе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89B733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EA0730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26" w:name="str_121"/>
      <w:bookmarkEnd w:id="226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Споразум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странака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одлагању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C69B02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27" w:name="clan_121"/>
      <w:bookmarkEnd w:id="22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121 </w:t>
      </w:r>
    </w:p>
    <w:p w14:paraId="0D97B57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сагласи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сагласе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одложено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01A56C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D7FC60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9DC6A5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одложено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одложено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погледу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заштите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разумном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7E91C4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4EE5C8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28" w:name="str_122"/>
      <w:bookmarkEnd w:id="228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Одлагање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предлог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760A29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29" w:name="clan_122"/>
      <w:bookmarkEnd w:id="22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122 </w:t>
      </w:r>
    </w:p>
    <w:p w14:paraId="514AB5A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A279B1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вероватним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претрпео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ненадокнадиву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тешко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надокнадиву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претрпео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оправдавају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нарочити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C74950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условљава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полагањем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довело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породице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тешку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оскудицу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F85C35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повучен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9A401B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30" w:name="str_123"/>
      <w:bookmarkEnd w:id="230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Одлагање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предлог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трећег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лица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3E21E1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31" w:name="clan_123"/>
      <w:bookmarkEnd w:id="23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123 </w:t>
      </w:r>
    </w:p>
    <w:p w14:paraId="44A9786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прогласи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недозвољеним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47CE0A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5C373A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32" w:name="str_124"/>
      <w:bookmarkEnd w:id="232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Рок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одлучивање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приговор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639D49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33" w:name="clan_124"/>
      <w:bookmarkEnd w:id="23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124 </w:t>
      </w:r>
    </w:p>
    <w:p w14:paraId="139CB04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D2308A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40EDFD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1. и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9AEA69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C3A5E2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34" w:name="str_125"/>
      <w:bookmarkEnd w:id="234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Дејство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одлагања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63BC45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35" w:name="clan_125"/>
      <w:bookmarkEnd w:id="23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125 </w:t>
      </w:r>
    </w:p>
    <w:p w14:paraId="2DE7BE8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производи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E843B9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1EF232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E24E02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Подношење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17B7B5C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36" w:name="str_126"/>
      <w:bookmarkEnd w:id="236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Време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које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одлаже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DC5279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37" w:name="clan_126"/>
      <w:bookmarkEnd w:id="23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126 </w:t>
      </w:r>
    </w:p>
    <w:p w14:paraId="0F8CFB0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колико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E877C2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одложено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зависности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околности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EB3F0D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38" w:name="str_127"/>
      <w:bookmarkEnd w:id="238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Настављање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одложеног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82B32C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39" w:name="clan_127"/>
      <w:bookmarkEnd w:id="23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127 </w:t>
      </w:r>
    </w:p>
    <w:p w14:paraId="2C490CB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одложено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9796FF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одложено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вероватним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2C94C5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одложено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сагласност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F8392B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одложено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5A0EEF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одложено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9FB79AF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240" w:name="str_128"/>
      <w:bookmarkEnd w:id="240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седма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0F77D1CB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ОКОНЧАЊЕ ИЗВРШНОГ ПОСТУПКА </w:t>
      </w:r>
    </w:p>
    <w:p w14:paraId="02B81A7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41" w:name="str_129"/>
      <w:bookmarkEnd w:id="24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Начини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окончања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BDBDFC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42" w:name="clan_128"/>
      <w:bookmarkEnd w:id="24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128 </w:t>
      </w:r>
    </w:p>
    <w:p w14:paraId="6D25D1D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EF09E3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FF388B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43" w:name="str_130"/>
      <w:bookmarkEnd w:id="24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Обустава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CD0A64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44" w:name="clan_129"/>
      <w:bookmarkEnd w:id="24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129 </w:t>
      </w:r>
    </w:p>
    <w:p w14:paraId="7B88BF4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481FB2F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укинута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преиначена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стављена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3212DA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потврда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укинута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AE158E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наследиво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21C6BB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следбеника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75D152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900A86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немогуће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.); </w:t>
      </w:r>
    </w:p>
    <w:p w14:paraId="79490BD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7)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2595A6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стечена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8EE0CF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45" w:name="str_131"/>
      <w:bookmarkEnd w:id="24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Закључење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F73462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46" w:name="clan_130"/>
      <w:bookmarkEnd w:id="24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130 </w:t>
      </w:r>
    </w:p>
    <w:p w14:paraId="245642E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C511C0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EAD851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1D7E547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247" w:name="str_132"/>
      <w:bookmarkEnd w:id="247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осма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22839C80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НОВЧАНА КАЗНА </w:t>
      </w:r>
    </w:p>
    <w:p w14:paraId="2E17ADD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48" w:name="str_133"/>
      <w:bookmarkEnd w:id="248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Изрицање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новчане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казне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D742A8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49" w:name="clan_131"/>
      <w:bookmarkEnd w:id="24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131 </w:t>
      </w:r>
    </w:p>
    <w:p w14:paraId="4C9063B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отуђује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скрива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оштећује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умањује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непоправљиву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тешко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поправљиву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поједине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понаша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преглед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A4D77A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Агенцији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Централном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геодетском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заводу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старатељства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8F4599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11F10B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сопствену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иницијативу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водећи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значају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пропуштања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изречена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поучава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могућности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FD0074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Физичком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физичком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10.000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200.000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динара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100.000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2.000.000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динара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AB50D3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изрицање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EC98A3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изрицању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4C8C9F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50" w:name="str_134"/>
      <w:bookmarkEnd w:id="250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Замена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новчане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казне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меру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затвора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5F8163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51" w:name="clan_132"/>
      <w:bookmarkEnd w:id="25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132 </w:t>
      </w:r>
    </w:p>
    <w:p w14:paraId="297A0D6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изрицању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A603FA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изрицања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9775F8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зависно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поводом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изрицању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397D6A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1.000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динара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60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кривичних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санкција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одредаба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1312384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изречена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снизи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поучава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изрицању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D06E34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C4AC814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252" w:name="str_135"/>
      <w:bookmarkEnd w:id="252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девета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6BEA8F90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СПРОВОЂЕЊЕ ИЗВРШЕЊА </w:t>
      </w:r>
    </w:p>
    <w:p w14:paraId="2092818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53" w:name="str_136"/>
      <w:bookmarkEnd w:id="25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>Почетак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спровођења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F7FAF0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54" w:name="clan_133"/>
      <w:bookmarkEnd w:id="25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133 </w:t>
      </w:r>
    </w:p>
    <w:p w14:paraId="506B302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почиње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B225AD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004102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55" w:name="str_137"/>
      <w:bookmarkEnd w:id="25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Границе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6EC491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56" w:name="clan_134"/>
      <w:bookmarkEnd w:id="25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134 </w:t>
      </w:r>
    </w:p>
    <w:p w14:paraId="51BBBAAF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границама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9F5BD8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57" w:name="str_138"/>
      <w:bookmarkEnd w:id="25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повериоца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правноснажности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основу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исправе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3753B8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58" w:name="clan_135"/>
      <w:bookmarkEnd w:id="25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135 </w:t>
      </w:r>
    </w:p>
    <w:p w14:paraId="5379DFE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58F27F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FFCE50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59" w:name="str_139"/>
      <w:bookmarkEnd w:id="25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Спровођење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суда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3EC180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60" w:name="clan_136"/>
      <w:bookmarkEnd w:id="26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136 </w:t>
      </w:r>
    </w:p>
    <w:p w14:paraId="1362015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почиње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обзиром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1D9F65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обзиром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1CC46F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61" w:name="str_140"/>
      <w:bookmarkEnd w:id="26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Дужност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посредовања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4CC3A8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62" w:name="clan_137"/>
      <w:bookmarkEnd w:id="26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137 </w:t>
      </w:r>
    </w:p>
    <w:p w14:paraId="09EDB54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посредује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F50C1D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63" w:name="str_141"/>
      <w:bookmarkEnd w:id="26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Однос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повериоца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828DC1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64" w:name="clan_138"/>
      <w:bookmarkEnd w:id="26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138 </w:t>
      </w:r>
    </w:p>
    <w:p w14:paraId="328F9AB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повољније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поштовање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A2E77A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повинује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опозове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3B21FF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отказати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380DA5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65" w:name="str_142"/>
      <w:bookmarkEnd w:id="26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Добровољно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новчаног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покретања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145EC0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66" w:name="clan_138a"/>
      <w:bookmarkEnd w:id="26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138а </w:t>
      </w:r>
    </w:p>
    <w:p w14:paraId="027D15B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добровољног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започиње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3B6343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FFEFB8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Уколико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добровољног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комуналних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393.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405369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Јавноизвршитељске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тарифе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Уколико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повучен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70B83E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добровољно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FCF772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поучава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погодностима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добровољног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51BDFC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безуспешним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протеком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60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добровољним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964947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добровољно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делимично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Јавноизвршитељском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тарифом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2A02B1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5A0E77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застарелости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60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8DDAF1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ближе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правилником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B92781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67" w:name="str_143"/>
      <w:bookmarkEnd w:id="26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>Промена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D1604C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68" w:name="clan_139"/>
      <w:bookmarkEnd w:id="26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139 </w:t>
      </w:r>
    </w:p>
    <w:p w14:paraId="60C28B9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уместо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271909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уступа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9C408C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69" w:name="str_144"/>
      <w:bookmarkEnd w:id="26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Спреченост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настави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091AF0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70" w:name="clan_140"/>
      <w:bookmarkEnd w:id="27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140 </w:t>
      </w:r>
    </w:p>
    <w:p w14:paraId="1FF49FB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прихвати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иначе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6A1342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71" w:name="str_145"/>
      <w:bookmarkEnd w:id="27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Време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спровођења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159DCB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72" w:name="clan_141"/>
      <w:bookmarkEnd w:id="27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141 </w:t>
      </w:r>
    </w:p>
    <w:p w14:paraId="1F74FC3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7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22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часа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5FCE2E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избегава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нарочито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оправдани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199D41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9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18.30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часова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5697EB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73" w:name="str_146"/>
      <w:bookmarkEnd w:id="27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спровођењу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B2E496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74" w:name="clan_142"/>
      <w:bookmarkEnd w:id="27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142 </w:t>
      </w:r>
    </w:p>
    <w:p w14:paraId="69C3E7F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просторије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пажњом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домаћинства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BA7A57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.)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присуствује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заступник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пуномоћник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одрасли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домаћинства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присуствују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пунолетна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сведоци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9835D7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отвори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просторију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присуству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пунолетна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сведока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присутан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отвори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FA5372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присуствују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сведоци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042CC3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оптички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оптички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снимак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саставни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2DA0E7B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75" w:name="str_147"/>
      <w:bookmarkEnd w:id="27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Захтев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пружање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полицијске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помоћи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0E5545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76" w:name="clan_143"/>
      <w:bookmarkEnd w:id="27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143 </w:t>
      </w:r>
    </w:p>
    <w:p w14:paraId="48E205D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полицијску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помоћ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пружен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отпор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очекује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копија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20700B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случајевима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помоћ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48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часова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Хитни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помоћ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отклањања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опасности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живот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здравље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људи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1B25C3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77" w:name="str_148"/>
      <w:bookmarkEnd w:id="27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полиције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захтеву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пружање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помоћи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2899D7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78" w:name="clan_144"/>
      <w:bookmarkEnd w:id="27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144 </w:t>
      </w:r>
    </w:p>
    <w:p w14:paraId="646B1AD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пружање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помоћи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безбедносне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провере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легално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оружје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угрозити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безбедно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BF108C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присутна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упозори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употребити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ометала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спречавала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самоиницијативно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8EA013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очекује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нарушавање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насиље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руководилац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48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часова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безбедно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заједно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руководиоцем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десет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43CCBC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руководилац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унутрашње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B6291B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79" w:name="str_149"/>
      <w:bookmarkEnd w:id="27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Расписивање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потернице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извршним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дужником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F7D269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80" w:name="clan_145"/>
      <w:bookmarkEnd w:id="28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145 </w:t>
      </w:r>
    </w:p>
    <w:p w14:paraId="2F3D8A0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потерница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неопходно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присуство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бекству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избегава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6E40F9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јединствен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грађана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боравиште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потернице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доведе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печат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63816A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Потерницу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0C936D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81" w:name="str_150"/>
      <w:bookmarkEnd w:id="28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Расписивање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објаве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248D45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82" w:name="clan_146"/>
      <w:bookmarkEnd w:id="28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146 </w:t>
      </w:r>
    </w:p>
    <w:p w14:paraId="3F0683A4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пронађу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моторна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возила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7F4FE5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пронађеним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печат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CCE900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B77FB0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моторно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возило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24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часа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4E685B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83" w:name="str_151"/>
      <w:bookmarkEnd w:id="28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Трошкови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пружања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полицијске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помоћи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предузимања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полицијских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радњи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AA4009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84" w:name="clan_147"/>
      <w:bookmarkEnd w:id="28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147 </w:t>
      </w:r>
    </w:p>
    <w:p w14:paraId="10B67AB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пружања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помоћи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представљају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ангажовања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коришћења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превозних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опреме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пружа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унутрашње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38F8A1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пружа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полицијску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помоћ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полицијске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4B2522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прихода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8057C6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85" w:name="str_152"/>
      <w:bookmarkEnd w:id="28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Неправилности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спровођењу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583438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86" w:name="clan_148"/>
      <w:bookmarkEnd w:id="28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148 </w:t>
      </w:r>
    </w:p>
    <w:p w14:paraId="17C27B7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отклоне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неправилности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поводом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учињене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неправилности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B0773E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отклањање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неправилности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7F5249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отклањање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неправилности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289113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отклањање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неправилности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F654CF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зависно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C4629C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отклањање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неправилности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ABD517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BEA44F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87" w:name="str_153"/>
      <w:bookmarkEnd w:id="28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Основаност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захтева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отклањање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неправилности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564038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88" w:name="clan_149"/>
      <w:bookmarkEnd w:id="28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149 </w:t>
      </w:r>
    </w:p>
    <w:p w14:paraId="38E754F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отклањање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неправилности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утврдити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отклонити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отклањање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неправилности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учињених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поводом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1DB441AF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правосуђе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даљем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тексту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даљем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тексту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учинио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неправилност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7488CE6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289" w:name="str_154"/>
      <w:bookmarkEnd w:id="28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Део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трећи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2552217B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ИЗВРШЕЊЕ РАДИ НАМИРЕЊА НОВЧАНОГ ПОТРАЖИВАЊА </w:t>
      </w:r>
    </w:p>
    <w:p w14:paraId="5ADB41ED" w14:textId="77777777" w:rsidR="00DE3E4B" w:rsidRPr="00DE3E4B" w:rsidRDefault="00DE3E4B" w:rsidP="00DE3E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3E4B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14:paraId="287CFD90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290" w:name="str_155"/>
      <w:bookmarkEnd w:id="290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прва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5E183655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ИЗВРШЕЊЕ НА НЕПОКРЕТНОСТИМА </w:t>
      </w:r>
    </w:p>
    <w:p w14:paraId="61E93D7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291" w:name="str_156"/>
      <w:bookmarkEnd w:id="291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Основна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правила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BE8996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92" w:name="str_157"/>
      <w:bookmarkEnd w:id="29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5512E8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93" w:name="clan_150"/>
      <w:bookmarkEnd w:id="29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150 </w:t>
      </w:r>
    </w:p>
    <w:p w14:paraId="0673AAE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E70CF1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различитих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различитих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наведена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8C5776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94" w:name="str_158"/>
      <w:bookmarkEnd w:id="29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радње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A82804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95" w:name="clan_151"/>
      <w:bookmarkEnd w:id="29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151 </w:t>
      </w:r>
    </w:p>
    <w:p w14:paraId="7B80508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49D329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96" w:name="str_159"/>
      <w:bookmarkEnd w:id="29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Одређивање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другим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средствима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предметима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или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другој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DA9A61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97" w:name="clan_151a"/>
      <w:bookmarkEnd w:id="29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151а </w:t>
      </w:r>
    </w:p>
    <w:p w14:paraId="105589C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очигледна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несразмера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довољни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разумном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C93BE2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AF2F21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98" w:name="str_160"/>
      <w:bookmarkEnd w:id="29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Доказ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својини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53DB22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299" w:name="clan_152"/>
      <w:bookmarkEnd w:id="29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152 </w:t>
      </w:r>
    </w:p>
    <w:p w14:paraId="4AE911B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A5930C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власник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подобну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AB1554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022535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FE4583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00" w:name="str_161"/>
      <w:bookmarkEnd w:id="30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кад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после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стицања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заложног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промени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власник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61942D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01" w:name="clan_153"/>
      <w:bookmarkEnd w:id="30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153 </w:t>
      </w:r>
    </w:p>
    <w:p w14:paraId="0226534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власник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власника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355997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5ED5FC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02" w:name="str_162"/>
      <w:bookmarkEnd w:id="30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Решење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кад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сусвојини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E80DF5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03" w:name="clan_154"/>
      <w:bookmarkEnd w:id="30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154 </w:t>
      </w:r>
    </w:p>
    <w:p w14:paraId="0105CCD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сусвојини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сувласничком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690876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сагласност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сувласника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сувласнику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1A7942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сувласници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сразмерно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сувласничког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4EC36C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сувласника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4FF0FA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04" w:name="str_163"/>
      <w:bookmarkEnd w:id="30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Стицање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повериоца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80802A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05" w:name="clan_155"/>
      <w:bookmarkEnd w:id="30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155 </w:t>
      </w:r>
    </w:p>
    <w:p w14:paraId="36596F7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016230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72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часа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иначе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72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часа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C4B055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протеку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51776E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касније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0392F2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CD367C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одступање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производе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540168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06" w:name="str_164"/>
      <w:bookmarkEnd w:id="30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Промена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власника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током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поступка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6AC1FF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07" w:name="clan_156"/>
      <w:bookmarkEnd w:id="30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156 </w:t>
      </w:r>
    </w:p>
    <w:p w14:paraId="34531D0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засновано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располагању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власника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обзира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учињено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38E38C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власник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власник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власник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дошло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22578A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власника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292351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08" w:name="str_165"/>
      <w:bookmarkEnd w:id="30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Приступање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поступку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E0AD94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09" w:name="clan_157"/>
      <w:bookmarkEnd w:id="30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157 </w:t>
      </w:r>
    </w:p>
    <w:p w14:paraId="213EDF5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најстарије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40B2FA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покренути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C2FD6B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Приступање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24DC590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приступању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најстарија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приступили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CA0E1E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10" w:name="str_166"/>
      <w:bookmarkEnd w:id="31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Последице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приступања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поступку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3083F4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11" w:name="clan_158"/>
      <w:bookmarkEnd w:id="31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158 </w:t>
      </w:r>
    </w:p>
    <w:p w14:paraId="7E705C2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приступа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78B804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DC534C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тичу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186A25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12" w:name="str_167"/>
      <w:bookmarkEnd w:id="31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Заложна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50EBAB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13" w:name="clan_159"/>
      <w:bookmarkEnd w:id="31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159 </w:t>
      </w:r>
    </w:p>
    <w:p w14:paraId="511F14B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пријавили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06B917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9B8774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преузетог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4C4614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одобри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CD4475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14" w:name="str_168"/>
      <w:bookmarkEnd w:id="31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Службености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стварни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терети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6C0D18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15" w:name="clan_160"/>
      <w:bookmarkEnd w:id="31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160 </w:t>
      </w:r>
    </w:p>
    <w:p w14:paraId="7E341A5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FE348B5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терети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најстаријег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најстаријег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D691E2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терети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4B65BD8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терета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угашени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2EE1E3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16" w:name="str_169"/>
      <w:bookmarkEnd w:id="31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Закуп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40B3A3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17" w:name="clan_161"/>
      <w:bookmarkEnd w:id="31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161 </w:t>
      </w:r>
    </w:p>
    <w:p w14:paraId="1DC630D2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закуп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закупу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најстаријег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најстаријег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74BA90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закуп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закупу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писаној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форми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потписи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уговарача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најстаријег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CA048FD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закуподавца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C1CC46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18" w:name="str_170"/>
      <w:bookmarkEnd w:id="31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Закуп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станова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неодређено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време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6A7DA5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19" w:name="clan_162"/>
      <w:bookmarkEnd w:id="31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162 </w:t>
      </w:r>
    </w:p>
    <w:p w14:paraId="206F3E1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закуп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становање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6AE3BD7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закуподавца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53AA37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20" w:name="str_171"/>
      <w:bookmarkEnd w:id="32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Разгледање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59EB9F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21" w:name="clan_163"/>
      <w:bookmarkEnd w:id="32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163 </w:t>
      </w:r>
    </w:p>
    <w:p w14:paraId="6551247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заинтересована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разгледају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4F13DF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присутан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онемогућава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приступ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142.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3.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144.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5E2871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22" w:name="str_172"/>
      <w:bookmarkEnd w:id="32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Изузимање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појединих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E665CD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23" w:name="clan_164"/>
      <w:bookmarkEnd w:id="32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164 </w:t>
      </w:r>
    </w:p>
    <w:p w14:paraId="7804A73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пољопривредно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земљиште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земљорадника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површине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5905753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D7303B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24" w:name="str_173"/>
      <w:bookmarkEnd w:id="32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Процена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вредности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06240E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25" w:name="clan_165"/>
      <w:bookmarkEnd w:id="32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165 </w:t>
      </w:r>
    </w:p>
    <w:p w14:paraId="0461757B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тржишној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9E497C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одговарајућих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институција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физичких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одговарајуће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19F413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прихвати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старија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шест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месеци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одговарајуће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институције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физичких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одговарајуће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5960DB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26" w:name="str_174"/>
      <w:bookmarkEnd w:id="32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Смањење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вредности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897D49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27" w:name="clan_166"/>
      <w:bookmarkEnd w:id="32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166 </w:t>
      </w:r>
    </w:p>
    <w:p w14:paraId="33C3221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колико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FFF642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28" w:name="str_175"/>
      <w:bookmarkEnd w:id="32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Закључак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утврђивању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вредности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3B32FC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29" w:name="clan_167"/>
      <w:bookmarkEnd w:id="32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167 </w:t>
      </w:r>
    </w:p>
    <w:p w14:paraId="6C3C8A74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99887F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30" w:name="str_176"/>
      <w:bookmarkEnd w:id="33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Обустава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поступка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због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недостатка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покрића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BA3EF8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31" w:name="clan_168"/>
      <w:bookmarkEnd w:id="33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168 </w:t>
      </w:r>
    </w:p>
    <w:p w14:paraId="7B282896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најстарија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EAA04F1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B8C748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32" w:name="str_177"/>
      <w:bookmarkEnd w:id="33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може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бити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купац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65F5D3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33" w:name="clan_169"/>
      <w:bookmarkEnd w:id="33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169 </w:t>
      </w:r>
    </w:p>
    <w:p w14:paraId="1388290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99BAD4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помоћник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запослено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независно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конкретном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побочној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четвртог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степена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супружник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ванбрачни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партнер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тазбински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степена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старатељ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штићеник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усвојитељ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усвојеник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хранитељ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храњеник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453DA5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конкретном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FECB32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запослено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администратор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побочној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четвртог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степена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супружник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ванбрачни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партнер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тазбински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степена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старатељ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штићеник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усвојитељ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усвојеник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хранитељ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храњеник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6A257DA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упозори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D11414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34" w:name="str_178"/>
      <w:bookmarkEnd w:id="33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прече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куповине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A03118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35" w:name="clan_170"/>
      <w:bookmarkEnd w:id="33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170 </w:t>
      </w:r>
    </w:p>
    <w:p w14:paraId="02C4008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првенство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455BD8C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остварује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искоришћено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85570A9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намеравају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0CFFB34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полажу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5E4E4BE" w14:textId="77777777" w:rsidR="00DE3E4B" w:rsidRPr="00DE3E4B" w:rsidRDefault="00DE3E4B" w:rsidP="006006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1. и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првенство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извештаја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928013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336" w:name="str_179"/>
      <w:bookmarkEnd w:id="336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Продаја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EC4BEE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37" w:name="str_180"/>
      <w:bookmarkEnd w:id="337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а)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Начин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продаје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CDB944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38" w:name="clan_171"/>
      <w:bookmarkEnd w:id="33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171 </w:t>
      </w:r>
    </w:p>
    <w:p w14:paraId="5ED46034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47B80C3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1077275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споразумеју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5BEE67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39" w:name="str_181"/>
      <w:bookmarkEnd w:id="33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Електронско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надметање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79D508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40" w:name="clan_171a"/>
      <w:bookmarkEnd w:id="34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171а </w:t>
      </w:r>
    </w:p>
    <w:p w14:paraId="292651E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E202FF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ближе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3DC903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41" w:name="str_182"/>
      <w:bookmarkEnd w:id="341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б)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Продаја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надметању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F95490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Доношење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закључка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продаји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јавном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надметању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4D1F4A1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42" w:name="clan_172"/>
      <w:bookmarkEnd w:id="34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172 </w:t>
      </w:r>
    </w:p>
    <w:p w14:paraId="446B19C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BC86F3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Садржина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закључка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продаји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јавном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надметању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3360346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43" w:name="clan_173"/>
      <w:bookmarkEnd w:id="34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173 </w:t>
      </w:r>
    </w:p>
    <w:p w14:paraId="0CC6301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A2F23A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6D77232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ближи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припацима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E8C10B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слободна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живи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породицом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E6B1BD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E17161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терете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преузима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6B833A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3A31ED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3E39B7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7)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DCEF66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8)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14:paraId="47CF714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9)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упозорење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169.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C3ABDC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напомену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лицитациони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10%. </w:t>
      </w:r>
    </w:p>
    <w:p w14:paraId="748EC86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путем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елементе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правилником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171а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4AB7DF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уплатити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иначе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ускратити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учествовање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20C8FD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6F7623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192.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2). </w:t>
      </w:r>
    </w:p>
    <w:p w14:paraId="2B80489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Објављивање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достављање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закључка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продаји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јавном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надметању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736D12C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44" w:name="clan_174"/>
      <w:bookmarkEnd w:id="34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174 </w:t>
      </w:r>
    </w:p>
    <w:p w14:paraId="3A7570C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огласној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табли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уобичајени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6741CB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порталу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F7F836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информисања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посреднике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9E20E1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0428CC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одржава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канцеларији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друкчије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4205A2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Полагање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јемства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учешће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јавном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надметању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782F878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45" w:name="clan_175"/>
      <w:bookmarkEnd w:id="34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175 </w:t>
      </w:r>
    </w:p>
    <w:p w14:paraId="526EF51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учествују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5BD9C9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15%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62E3FC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полажу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досежу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обзиром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750873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прихода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подлеже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блокади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правилником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760E48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Јавно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надметање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једним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понудиоцем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5B2B35A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46" w:name="clan_176"/>
      <w:bookmarkEnd w:id="34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176 </w:t>
      </w:r>
    </w:p>
    <w:p w14:paraId="23B62D3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одржава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присутно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). </w:t>
      </w:r>
    </w:p>
    <w:p w14:paraId="1EF0B5B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3785CE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присуствује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успело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B9052C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1-3.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AC4356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Прво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друго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јавно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надметање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144137C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47" w:name="clan_177"/>
      <w:bookmarkEnd w:id="34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177 </w:t>
      </w:r>
    </w:p>
    <w:p w14:paraId="2505060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Одржавају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CC56B1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одржава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краћи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огласној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табли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CA98FA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порталу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1FF87B5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успело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заказују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A9FAC1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A9ABEA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Продајна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цена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јавном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надметању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1D902E7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48" w:name="clan_178"/>
      <w:bookmarkEnd w:id="34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178 </w:t>
      </w:r>
    </w:p>
    <w:p w14:paraId="3F54189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70%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). </w:t>
      </w:r>
    </w:p>
    <w:p w14:paraId="18407F5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50%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). </w:t>
      </w:r>
    </w:p>
    <w:p w14:paraId="7D62440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заједнички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70%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DD8EAC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Ток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надметања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45B3C88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49" w:name="clan_179"/>
      <w:bookmarkEnd w:id="34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179 </w:t>
      </w:r>
    </w:p>
    <w:p w14:paraId="1D1FF28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DA6F91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почиње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објављивањем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саопштавањем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9AE79A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прихвати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следећу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10%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неприхваћена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57D485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24D218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ближе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правилником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171а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40CE01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Закључак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додељивању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3CFD78D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50" w:name="clan_180"/>
      <w:bookmarkEnd w:id="35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180 </w:t>
      </w:r>
    </w:p>
    <w:p w14:paraId="6312C46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изјашњења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коришћењу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206530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највишу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највишу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7AC0DA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извештаја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предвиђен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E95B9C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Садржина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закључка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додељивању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2104106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51" w:name="clan_181"/>
      <w:bookmarkEnd w:id="35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181 </w:t>
      </w:r>
    </w:p>
    <w:p w14:paraId="33F54F5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4F1072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нижу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нижу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понуђену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наводе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DAD5C5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огласној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табли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EBCF76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Враћање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задржавање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положеног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јемства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код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надметања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426D382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52" w:name="clan_182"/>
      <w:bookmarkEnd w:id="35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182 </w:t>
      </w:r>
    </w:p>
    <w:p w14:paraId="730F763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прихваћена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3383F6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понуђену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понуђену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понуђену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преостане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уплатиће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буџета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FE6323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понуђену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постигнутој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постигнута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постигнута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путем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преостане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уплатиће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буџета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D20ED8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губи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поступиће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2. и 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345187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CC7EDC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Неуспех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надметања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2CF9209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53" w:name="clan_183"/>
      <w:bookmarkEnd w:id="35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183 </w:t>
      </w:r>
    </w:p>
    <w:p w14:paraId="6C64170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успело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прихвати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6D416A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успело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176A81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Неуспех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01A570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Право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избора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повериоца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после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неуспеха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другог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надметања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6D88E8D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54" w:name="clan_184"/>
      <w:bookmarkEnd w:id="35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184 </w:t>
      </w:r>
    </w:p>
    <w:p w14:paraId="3858E59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успело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изабере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56C539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пропусти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7CF356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55" w:name="str_183"/>
      <w:bookmarkEnd w:id="355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в)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Продаја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непосредном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погодбом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341563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Случајеви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продаје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непосредном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погодбом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4C95379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56" w:name="clan_185"/>
      <w:bookmarkEnd w:id="35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185</w:t>
      </w:r>
    </w:p>
    <w:p w14:paraId="1383BF1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споразумеју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неуспеха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изабере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184.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1.). </w:t>
      </w:r>
    </w:p>
    <w:p w14:paraId="404646D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облику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јединици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локалне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самоуправе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317B6F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15%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FD3D37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подлежу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солемнизацији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бележника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C634D2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када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странке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могу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споразумеју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продаји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непосредном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погодбом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28928B8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57" w:name="clan_186"/>
      <w:bookmarkEnd w:id="35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186</w:t>
      </w:r>
    </w:p>
    <w:p w14:paraId="18FECDA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успело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2232CF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успело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183.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2).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A8108A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334B67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Заложни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најстаријег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пристанак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писаној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форми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84A04D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пристанак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поучити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приликом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AA8C31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Закључак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продаји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непосредном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погодбом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споразуму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странака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Закључак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додељивању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4750FD2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58" w:name="clan_187"/>
      <w:bookmarkEnd w:id="35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187 </w:t>
      </w:r>
    </w:p>
    <w:p w14:paraId="090BC88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2418F8A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D08D49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пуноважност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6CFC91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Измена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споразума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странака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Одустанак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од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споразума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последице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одустанка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6C617DE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59" w:name="clan_188"/>
      <w:bookmarkEnd w:id="35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188 </w:t>
      </w:r>
    </w:p>
    <w:p w14:paraId="7327A98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продуже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39FC39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неопходан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пристанак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186.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4. и 5.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320259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предвиђа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десет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десет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34EFD9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споразумеле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863DE6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Продаја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непосредном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погодбом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избору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повериоца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6A58E19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60" w:name="clan_189"/>
      <w:bookmarkEnd w:id="36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189 </w:t>
      </w:r>
    </w:p>
    <w:p w14:paraId="6ED2A66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изабере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246D41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слободно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243A7B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потписало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обавестило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885C8C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постигнуте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нижа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30%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30%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F748E6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588C96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61" w:name="str_184"/>
      <w:bookmarkEnd w:id="361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г)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преносом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својине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BA3848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Случајеви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намирења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преносом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својине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3B1F2E0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62" w:name="clan_190"/>
      <w:bookmarkEnd w:id="36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190 </w:t>
      </w:r>
    </w:p>
    <w:p w14:paraId="3635318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1BA25B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пропусти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D44D7B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неуспеха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изабере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184.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1). </w:t>
      </w:r>
    </w:p>
    <w:p w14:paraId="6515185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Полагање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износа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7554BC8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63" w:name="clan_191"/>
      <w:bookmarkEnd w:id="36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191 </w:t>
      </w:r>
    </w:p>
    <w:p w14:paraId="4ED1032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372918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D47031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пропусти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84EC25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50%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умањене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082E29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умањења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преостане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исплаћује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иначе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83BAA4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64" w:name="str_185"/>
      <w:bookmarkEnd w:id="364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д)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Остале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одредбе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продаји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4001D1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Плаћање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продајне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цене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4368D72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65" w:name="clan_192"/>
      <w:bookmarkEnd w:id="36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192 </w:t>
      </w:r>
    </w:p>
    <w:p w14:paraId="28126D8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6017C2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понуђену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оглашава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оглашава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20504B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успело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593AA5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досеже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обзиром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првенства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CF9AF3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Закључак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предаји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купцу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51C4412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66" w:name="clan_193"/>
      <w:bookmarkEnd w:id="36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193 </w:t>
      </w:r>
    </w:p>
    <w:p w14:paraId="7103488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исплате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јединици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локалне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самоуправе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602766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786188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угасила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терети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бришу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терети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угасили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преузео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E67C03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отклањање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неправилности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D4601A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отклањање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неправилности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стечено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1B95CE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Стицање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државине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купца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2F2CB9B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67" w:name="clan_194"/>
      <w:bookmarkEnd w:id="36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194 </w:t>
      </w:r>
    </w:p>
    <w:p w14:paraId="61DC9D9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купцем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друкчије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797292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D11F7C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Исељење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непосредног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држаоца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255BAC3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68" w:name="clan_195"/>
      <w:bookmarkEnd w:id="36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195 </w:t>
      </w:r>
    </w:p>
    <w:p w14:paraId="48EA9DC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испражњења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354-358). </w:t>
      </w:r>
    </w:p>
    <w:p w14:paraId="6BB3FFC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предујмљује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исељење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367AA3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исељени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закупци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закупу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закупци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стекли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закуп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становање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AF9D9D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369" w:name="str_186"/>
      <w:bookmarkEnd w:id="369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E261F0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70" w:name="str_187"/>
      <w:bookmarkEnd w:id="37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почиње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7817CB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71" w:name="clan_196"/>
      <w:bookmarkEnd w:id="37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196 </w:t>
      </w:r>
    </w:p>
    <w:p w14:paraId="6D99D67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почиње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1C55B3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B49FC1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остварена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наменског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057E7E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72" w:name="str_188"/>
      <w:bookmarkEnd w:id="37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Закључак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намирењу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768469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73" w:name="clan_197"/>
      <w:bookmarkEnd w:id="37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197 </w:t>
      </w:r>
    </w:p>
    <w:p w14:paraId="7668AED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заснива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књига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908AA4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обзир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C7836F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преостане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AE2444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Остатак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563274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74" w:name="str_189"/>
      <w:bookmarkEnd w:id="37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намирује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продајне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цене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како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7E57D9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75" w:name="clan_198"/>
      <w:bookmarkEnd w:id="37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198 </w:t>
      </w:r>
    </w:p>
    <w:p w14:paraId="5A1004A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најстарија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приступили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терета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пријавила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38FBC6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76" w:name="str_190"/>
      <w:bookmarkEnd w:id="37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Првенствено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C3CBD8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77" w:name="clan_199"/>
      <w:bookmarkEnd w:id="37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199 </w:t>
      </w:r>
    </w:p>
    <w:p w14:paraId="313F974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првенствено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следећим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6F9BFB6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пријављени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E0777A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најстаријег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пријављена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F8528B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исцрпе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278BEE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сразмерно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D40F23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78" w:name="str_191"/>
      <w:bookmarkEnd w:id="37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Редослед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намирења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осталих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F98442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79" w:name="clan_200"/>
      <w:bookmarkEnd w:id="37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200 </w:t>
      </w:r>
    </w:p>
    <w:p w14:paraId="3F7C655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првенствено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разврставају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224973B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6E9A9B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терета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D1FE68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BDCCE2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почиње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0DD455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довољна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стекли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сразмерно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3B9397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стичу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терета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терета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3DFADC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досуђени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камате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7199F4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80" w:name="str_192"/>
      <w:bookmarkEnd w:id="38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Висина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накнаде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личне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службености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терете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CFF47C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81" w:name="clan_201"/>
      <w:bookmarkEnd w:id="38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201 </w:t>
      </w:r>
    </w:p>
    <w:p w14:paraId="3872260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терета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E29372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првенствено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обзир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терет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још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трајали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животну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E369D6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терета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терет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преузимање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040588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82" w:name="str_193"/>
      <w:bookmarkEnd w:id="38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Оспоравање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F90CEB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83" w:name="clan_202"/>
      <w:bookmarkEnd w:id="38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202 </w:t>
      </w:r>
    </w:p>
    <w:p w14:paraId="2156373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повољнијим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изгледе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390130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9364D7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84" w:name="str_194"/>
      <w:bookmarkEnd w:id="38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Упућивање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парницу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после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оспоравања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347370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85" w:name="clan_203"/>
      <w:bookmarkEnd w:id="38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203 </w:t>
      </w:r>
    </w:p>
    <w:p w14:paraId="1E17157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оспоравању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упућује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69F046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оспоравању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D7856D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прихвати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упућује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прихватања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прихвати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упућује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неприхватања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CA7EF7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депозит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1996F2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упућено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одустало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64A38B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упућено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86E563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BEF3DE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86" w:name="str_195"/>
      <w:bookmarkEnd w:id="38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Полагање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јемства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4257A7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87" w:name="clan_204"/>
      <w:bookmarkEnd w:id="38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204 </w:t>
      </w:r>
    </w:p>
    <w:p w14:paraId="5CD7002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полагањем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претрпети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F2D3CD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58312A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неосновано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оспорено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претрпи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06FDD7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388" w:name="str_196"/>
      <w:bookmarkEnd w:id="388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4.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Посебне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одредбе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намирењу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појединих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E8F488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89" w:name="str_197"/>
      <w:bookmarkEnd w:id="38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заложног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повериоца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није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доспело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9DDAB3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90" w:name="clan_205"/>
      <w:bookmarkEnd w:id="39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205 </w:t>
      </w:r>
    </w:p>
    <w:p w14:paraId="17FE774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издваја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депонује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доспећа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831F8B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0205BB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камата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затезној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камати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обрачунатој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камата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заједно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каматом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обрачунатом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46BCC1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91" w:name="str_198"/>
      <w:bookmarkEnd w:id="39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Недоспело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појединих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повремених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давања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6810F7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92" w:name="clan_206"/>
      <w:bookmarkEnd w:id="39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206 </w:t>
      </w:r>
    </w:p>
    <w:p w14:paraId="103BB0F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повремених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нарушења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здравља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ренте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потпуне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делимичне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неспособности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ренте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изгубљено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смрти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D00879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85E648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повремених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израчунава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терете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84268A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93" w:name="str_199"/>
      <w:bookmarkEnd w:id="39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условом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6B4B22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94" w:name="clan_207"/>
      <w:bookmarkEnd w:id="39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207 </w:t>
      </w:r>
    </w:p>
    <w:p w14:paraId="5D22FE1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зависи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издваја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депонује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издваја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депонује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најстарије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27BCC7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исплаћују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одложни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раскидни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25EFB7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одложни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раскидни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издвојеног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уопште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потпуно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издвојени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исцрпе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остатак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0E1099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95" w:name="str_200"/>
      <w:bookmarkEnd w:id="39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Предбележба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заложног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забележба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покретања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спора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43918F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96" w:name="clan_208"/>
      <w:bookmarkEnd w:id="39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208 </w:t>
      </w:r>
    </w:p>
    <w:p w14:paraId="3D80381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предбележба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најстарије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оправдавање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протекао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предбележба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одложним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AF49B3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брисања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раскидним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4F2F35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397" w:name="str_201"/>
      <w:bookmarkEnd w:id="397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5.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Посебне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одредбе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непокретностима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које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нису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уписане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катастар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76EBF6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98" w:name="str_202"/>
      <w:bookmarkEnd w:id="39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Доказивање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својине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EB1A7F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399" w:name="clan_209"/>
      <w:bookmarkEnd w:id="39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209 </w:t>
      </w:r>
    </w:p>
    <w:p w14:paraId="0086590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подобне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проследи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D11F30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ванкњижној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ванкњижној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грађевинску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ванкњижна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4A42D3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ванкњижна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претњом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изрицања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966FFE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ванкњижној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F741CD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00" w:name="str_203"/>
      <w:bookmarkEnd w:id="40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Пописивање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483D28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01" w:name="clan_210"/>
      <w:bookmarkEnd w:id="40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210 </w:t>
      </w:r>
    </w:p>
    <w:p w14:paraId="50305E2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ванкњижној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састанку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граниче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непокретношћу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A98171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ванкњижној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7B9C36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огласној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табли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C8A83F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ванкњижној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8F6498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402" w:name="str_204"/>
      <w:bookmarkEnd w:id="402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6.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Посебне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одредбе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заједничкој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продаји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покретних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B6F272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03" w:name="str_205"/>
      <w:bookmarkEnd w:id="40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23E6AC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04" w:name="clan_211"/>
      <w:bookmarkEnd w:id="40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211 </w:t>
      </w:r>
    </w:p>
    <w:p w14:paraId="0F92F2B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заједничком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376269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05" w:name="str_206"/>
      <w:bookmarkEnd w:id="40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појам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заједничке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продаје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6B2DC4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06" w:name="clan_212"/>
      <w:bookmarkEnd w:id="40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212 </w:t>
      </w:r>
    </w:p>
    <w:p w14:paraId="06B9417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заједнички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унутар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функционалној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непокретношћу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C1182D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Заједничка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огледа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заједнички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укупној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условљена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обратно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6D561A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07" w:name="str_207"/>
      <w:bookmarkEnd w:id="40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Начин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заједничке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продаје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310EF1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08" w:name="clan_213"/>
      <w:bookmarkEnd w:id="40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213 </w:t>
      </w:r>
    </w:p>
    <w:p w14:paraId="0BB0CC2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заједно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путем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895A22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F79A64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раздваја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почињу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испочетка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8ECC6E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споразумеле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E97BFA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заједничке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EA0F9F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09" w:name="str_208"/>
      <w:bookmarkEnd w:id="40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Одвојено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0A2092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10" w:name="clan_214"/>
      <w:bookmarkEnd w:id="41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214 </w:t>
      </w:r>
    </w:p>
    <w:p w14:paraId="33457B7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укупну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заједничкој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стални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вештак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укупне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отпада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одвија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одвојено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одвојено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B9DCEA9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00DE1B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11" w:name="str_209"/>
      <w:bookmarkEnd w:id="41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Спајање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поступка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F9A004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12" w:name="clan_215"/>
      <w:bookmarkEnd w:id="41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215 </w:t>
      </w:r>
    </w:p>
    <w:p w14:paraId="02097DD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испуњавају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заједничку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спајању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заједничкој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12E214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спајању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зависности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1BFC87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1. и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најстарија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57B1B2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13" w:name="str_210"/>
      <w:bookmarkEnd w:id="41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Сходна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ECDACC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14" w:name="clan_216"/>
      <w:bookmarkEnd w:id="41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216 </w:t>
      </w:r>
    </w:p>
    <w:p w14:paraId="6369AFD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88CE1BD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415" w:name="str_211"/>
      <w:bookmarkEnd w:id="415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7FBD06CB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ИЗВРШЕЊЕ НА ПОКРЕТНИМ СТВАРИМА </w:t>
      </w:r>
    </w:p>
    <w:p w14:paraId="11BA929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416" w:name="str_212"/>
      <w:bookmarkEnd w:id="416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Основна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правила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D971DB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17" w:name="str_213"/>
      <w:bookmarkEnd w:id="41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95B2A4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18" w:name="clan_217"/>
      <w:bookmarkEnd w:id="41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217 </w:t>
      </w:r>
    </w:p>
    <w:p w14:paraId="6970CB5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736A12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различитих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5D0298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19" w:name="str_214"/>
      <w:bookmarkEnd w:id="41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Изузимање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DD534B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20" w:name="clan_218"/>
      <w:bookmarkEnd w:id="42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218 </w:t>
      </w:r>
    </w:p>
    <w:p w14:paraId="0755590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704552F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одећа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обућа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употребу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постељне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посуђе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намештаја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неопходан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домаћинства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шпорет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фрижидер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грејање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E8D678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огрев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домаћинства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месеца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1C9D27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готов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стална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месечна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месечног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сразмерно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69B844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ордење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медаље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споменице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одликовања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признања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рукописи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породичне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фотографије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72DA2D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помагала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особи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инвалидитетом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телесним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недостацима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неопходна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животних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функција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CCCA17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кућни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љубимац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15B352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21" w:name="str_215"/>
      <w:bookmarkEnd w:id="42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радње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312509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22" w:name="clan_219"/>
      <w:bookmarkEnd w:id="42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219 </w:t>
      </w:r>
    </w:p>
    <w:p w14:paraId="60A97DC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14B107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одвоји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7C4530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423" w:name="str_216"/>
      <w:bookmarkEnd w:id="423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Попис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процена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покретних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1B2995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24" w:name="str_217"/>
      <w:bookmarkEnd w:id="42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Предаја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Обавештење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попису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покретних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BB1C8B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25" w:name="clan_220"/>
      <w:bookmarkEnd w:id="42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220 </w:t>
      </w:r>
    </w:p>
    <w:p w14:paraId="0E6D149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каматом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9BB494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прибијањем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0F72EF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упозорава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присуства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5D285F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Одсуство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сметња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86A177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присуствовала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914108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26" w:name="str_218"/>
      <w:bookmarkEnd w:id="42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Предмет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пописа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1CB812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27" w:name="clan_221"/>
      <w:bookmarkEnd w:id="42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221 </w:t>
      </w:r>
    </w:p>
    <w:p w14:paraId="3727B60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97DF43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Пописују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примедбу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00FCAF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28" w:name="str_219"/>
      <w:bookmarkEnd w:id="42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Обим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пописа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8EB04E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29" w:name="clan_222"/>
      <w:bookmarkEnd w:id="42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222 </w:t>
      </w:r>
    </w:p>
    <w:p w14:paraId="2B29011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онолико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колико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независно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F1AC48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најлакше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примедбу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спречавају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подложне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брзом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кварењу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знатном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смањењу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0F1BF8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30" w:name="str_220"/>
      <w:bookmarkEnd w:id="43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Забрана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располагања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пописаним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стварима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54DE4D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31" w:name="clan_223"/>
      <w:bookmarkEnd w:id="43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223 </w:t>
      </w:r>
    </w:p>
    <w:p w14:paraId="48506EB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притежање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смеју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располажу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фактички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0B4F45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повлачи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одсуство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90EA9D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кривичноправне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уносе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29656B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32" w:name="str_221"/>
      <w:bookmarkEnd w:id="43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Записник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попису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Дејство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пописа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C89EB3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33" w:name="clan_224"/>
      <w:bookmarkEnd w:id="43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224 </w:t>
      </w:r>
    </w:p>
    <w:p w14:paraId="0210BDE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751E73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C1FE77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34" w:name="str_222"/>
      <w:bookmarkEnd w:id="43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Измена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пописа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EFFEA2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35" w:name="clan_225"/>
      <w:bookmarkEnd w:id="43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225 </w:t>
      </w:r>
    </w:p>
    <w:p w14:paraId="6AC74BF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AB9FC3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C0D16A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D2AF4B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3F9CC9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36" w:name="str_223"/>
      <w:bookmarkEnd w:id="43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Публиковање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пописа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12BAA9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37" w:name="clan_226"/>
      <w:bookmarkEnd w:id="43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226 </w:t>
      </w:r>
    </w:p>
    <w:p w14:paraId="033BE02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истичу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просторији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B134A0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остављају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означава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E0CD32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уклони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копију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ознаку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D0DB5C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38" w:name="str_224"/>
      <w:bookmarkEnd w:id="43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Достављање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података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упис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заложног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204833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39" w:name="clan_227"/>
      <w:bookmarkEnd w:id="43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227 </w:t>
      </w:r>
    </w:p>
    <w:p w14:paraId="422B332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оригинал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копију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Агенцији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E55DB9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Агенцији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ED554A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40" w:name="str_225"/>
      <w:bookmarkEnd w:id="44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Стицање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заложног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пописаној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91DFBC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41" w:name="clan_228"/>
      <w:bookmarkEnd w:id="44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228 </w:t>
      </w:r>
    </w:p>
    <w:p w14:paraId="7E513BC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тренутку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D6F923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час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минут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C484B8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C8638D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42" w:name="str_226"/>
      <w:bookmarkEnd w:id="44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Чување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пописаних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43F257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43" w:name="clan_229"/>
      <w:bookmarkEnd w:id="44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229 </w:t>
      </w:r>
    </w:p>
    <w:p w14:paraId="158CF0C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остављају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AFE55D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Готов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драгоцености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депозиту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A2F03F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депозит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подесне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8B93C0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44" w:name="str_227"/>
      <w:bookmarkEnd w:id="44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Промена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чувара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пописаних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53FE18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45" w:name="clan_230"/>
      <w:bookmarkEnd w:id="44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230 </w:t>
      </w:r>
    </w:p>
    <w:p w14:paraId="5EBCF3B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1DE288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надокнађује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ризик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пропасти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оштећења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силе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2C6226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пропаст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оштећење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припишу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оштећења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622B55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уместо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C92AD7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46" w:name="str_228"/>
      <w:bookmarkEnd w:id="44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Безуспешан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попис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216255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47" w:name="clan_231"/>
      <w:bookmarkEnd w:id="44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231 </w:t>
      </w:r>
    </w:p>
    <w:p w14:paraId="56A37CC1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безуспешан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8F5E595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присуствовао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C756D6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48" w:name="str_229"/>
      <w:bookmarkEnd w:id="44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повериоца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избор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после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безуспешног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пописа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FF3E8C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49" w:name="clan_232"/>
      <w:bookmarkEnd w:id="44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232 </w:t>
      </w:r>
    </w:p>
    <w:p w14:paraId="7B370A9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безуспешном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безуспешног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присуствовао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иначе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99D2D8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поновни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поновног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DE8473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50" w:name="str_230"/>
      <w:bookmarkEnd w:id="45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Процена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3010B8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51" w:name="clan_233"/>
      <w:bookmarkEnd w:id="45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233 </w:t>
      </w:r>
    </w:p>
    <w:p w14:paraId="5A233DE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50A082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тржишној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CE6C29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одговарајућих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институција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физичких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одговарајуће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BC3E43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516BEC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52" w:name="str_231"/>
      <w:bookmarkEnd w:id="45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Записник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попису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процени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4A216D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53" w:name="clan_234"/>
      <w:bookmarkEnd w:id="45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234 </w:t>
      </w:r>
    </w:p>
    <w:p w14:paraId="0952E63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сачињава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C5670C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наводе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присуствовала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ближе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спречавају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B31168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сачињава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539EE2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A72B92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54" w:name="str_232"/>
      <w:bookmarkEnd w:id="45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Забелешка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уместо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пописа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процене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Приступање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поступку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E358BE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55" w:name="clan_235"/>
      <w:bookmarkEnd w:id="45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235 </w:t>
      </w:r>
    </w:p>
    <w:p w14:paraId="7744A6A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FBA6C6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забележавају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DDD582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забелешка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покренути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процесне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приступања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F8B948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Приступање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8CCE58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456" w:name="str_233"/>
      <w:bookmarkEnd w:id="456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Продаја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покретне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78DCBD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57" w:name="str_234"/>
      <w:bookmarkEnd w:id="457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а)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Начини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продаје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закључак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продаји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5D1337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Начини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продаје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35AF756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58" w:name="clan_236"/>
      <w:bookmarkEnd w:id="45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236 </w:t>
      </w:r>
    </w:p>
    <w:p w14:paraId="2738CEB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95ED61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постизању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648E0A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очекује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4DEBFB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Независно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споразумеју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06D4B3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Доношење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закључка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продаји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покретне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6BEB22E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59" w:name="clan_237"/>
      <w:bookmarkEnd w:id="45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237 </w:t>
      </w:r>
    </w:p>
    <w:p w14:paraId="36A6819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огласној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табли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протећи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2CC61B9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споразумеју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подложне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брзом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кварењу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опасност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знатног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71DC10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Садржина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закључка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продаји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покретне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5B84155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60" w:name="clan_238"/>
      <w:bookmarkEnd w:id="46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238 </w:t>
      </w:r>
    </w:p>
    <w:p w14:paraId="7532BF7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6E7CF1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760041E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ближи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2ED1CA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D6FFA9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BEC81B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B392FA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BE71D1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C55123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уплатити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6A8ADA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01AF29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241.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1). </w:t>
      </w:r>
    </w:p>
    <w:p w14:paraId="54D9DF5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упозори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169.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55A5EA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Објављивање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достављање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закључка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продаји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36ED25A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61" w:name="clan_239"/>
      <w:bookmarkEnd w:id="46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239 </w:t>
      </w:r>
    </w:p>
    <w:p w14:paraId="42CA1F0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огласној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табли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уобичајени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F14511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174.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3). </w:t>
      </w:r>
    </w:p>
    <w:p w14:paraId="2976BBA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62" w:name="str_235"/>
      <w:bookmarkEnd w:id="462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б)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Продаја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надметању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B093A7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Садржина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закључка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додељивању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после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надметања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3C15212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63" w:name="clan_240"/>
      <w:bookmarkEnd w:id="46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240 </w:t>
      </w:r>
    </w:p>
    <w:p w14:paraId="11A4BB6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једнаку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надаље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7B6B5D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понуђену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понуђену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исцрпе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76AB4E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Плаћање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продајне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цене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после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надметања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13AAB39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64" w:name="clan_241"/>
      <w:bookmarkEnd w:id="46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241 </w:t>
      </w:r>
    </w:p>
    <w:p w14:paraId="16B8B87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најповољнији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понуђену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оглашава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исцрпе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понудиоци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7899CC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понуђач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понуђену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успело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55129B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Сходна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примена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одредаба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јавном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надметању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код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продаје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15B9D84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65" w:name="clan_242"/>
      <w:bookmarkEnd w:id="46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242 </w:t>
      </w:r>
    </w:p>
    <w:p w14:paraId="15ABC9C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следеће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: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полагању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учешће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175),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понудиоцем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176),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177),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178),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179),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180),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181),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задржавању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182) и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неуспеху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183).</w:t>
      </w:r>
    </w:p>
    <w:p w14:paraId="7A67CB6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66" w:name="str_236"/>
      <w:bookmarkEnd w:id="466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в)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избора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повериоца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после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неуспеха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другог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надметања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AF3038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67" w:name="clan_243"/>
      <w:bookmarkEnd w:id="46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243 </w:t>
      </w:r>
    </w:p>
    <w:p w14:paraId="57DB85C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успело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изабере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BA8B3A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пропусти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20117F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68" w:name="str_237"/>
      <w:bookmarkEnd w:id="468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г)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Продаја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непосредном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погодбом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F02043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Случајеви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продаје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непосредном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погодбом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3B68EB3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69" w:name="clan_244"/>
      <w:bookmarkEnd w:id="46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244 </w:t>
      </w:r>
    </w:p>
    <w:p w14:paraId="4314045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238),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споразумеју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неуспеха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изабере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243.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1). </w:t>
      </w:r>
    </w:p>
    <w:p w14:paraId="71F6ED9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облику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прослеђују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904D8D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подлежу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солемнизацији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бележника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9FEE7F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када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странке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могу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споразумеју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продаји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покретне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непосредном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погодбом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0315323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70" w:name="clan_245"/>
      <w:bookmarkEnd w:id="47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245 </w:t>
      </w:r>
    </w:p>
    <w:p w14:paraId="5F333E4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споразумеју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186.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1. и 2). </w:t>
      </w:r>
    </w:p>
    <w:p w14:paraId="4BE8A6F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пуноважности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186.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3-5).</w:t>
      </w:r>
    </w:p>
    <w:p w14:paraId="3759868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Примена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одредаба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продаји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непосредном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погодбом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споразуму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странака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0089CE9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71" w:name="clan_246"/>
      <w:bookmarkEnd w:id="47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246 </w:t>
      </w:r>
    </w:p>
    <w:p w14:paraId="41C84F6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187.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1. и 2). </w:t>
      </w:r>
    </w:p>
    <w:p w14:paraId="3C99F6C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187.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3). </w:t>
      </w:r>
    </w:p>
    <w:p w14:paraId="799C507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произлазе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одустанку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последицама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одустанка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188). </w:t>
      </w:r>
    </w:p>
    <w:p w14:paraId="7CC78C7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Продаја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непосредном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погодбом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осталим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случајевима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0E659E8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72" w:name="clan_247"/>
      <w:bookmarkEnd w:id="47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247 </w:t>
      </w:r>
    </w:p>
    <w:p w14:paraId="6B7EA7E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236),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4FB6DF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189). </w:t>
      </w:r>
    </w:p>
    <w:p w14:paraId="6CB6165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084B6D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E6733D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73" w:name="str_238"/>
      <w:bookmarkEnd w:id="473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д)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преносом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својине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83CA1D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74" w:name="clan_248"/>
      <w:bookmarkEnd w:id="47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248 </w:t>
      </w:r>
    </w:p>
    <w:p w14:paraId="491A5E3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39C85F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190. и 191). </w:t>
      </w:r>
    </w:p>
    <w:p w14:paraId="76CB705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75" w:name="str_239"/>
      <w:bookmarkEnd w:id="475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ђ)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Остале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одредбе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продаји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покретне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5A1111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може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бити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купац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покретне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3F18AF3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76" w:name="clan_249"/>
      <w:bookmarkEnd w:id="47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249 </w:t>
      </w:r>
    </w:p>
    <w:p w14:paraId="3105A19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погодбом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169). </w:t>
      </w:r>
    </w:p>
    <w:p w14:paraId="401455C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Закључак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предаји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покретне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купцу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672B70C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77" w:name="clan_250"/>
      <w:bookmarkEnd w:id="47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250 </w:t>
      </w:r>
    </w:p>
    <w:p w14:paraId="089393E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09E1BE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ризик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сагласе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првенство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граници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припао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CA1209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првенство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затражити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C6D33F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Престанак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брисање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залоге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046FCAE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78" w:name="clan_251"/>
      <w:bookmarkEnd w:id="47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251 </w:t>
      </w:r>
    </w:p>
    <w:p w14:paraId="4FC8962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D34340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брисање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6BCA15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Престанак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закупа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7D85AA2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79" w:name="clan_251a"/>
      <w:bookmarkEnd w:id="47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251а </w:t>
      </w:r>
    </w:p>
    <w:p w14:paraId="0BDD21B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закуп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закупу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писаној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форми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потписи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уговарача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најстаријег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најстаријег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D64107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480" w:name="str_240"/>
      <w:bookmarkEnd w:id="480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4.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2D8D05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81" w:name="str_241"/>
      <w:bookmarkEnd w:id="48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Закључак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намирењу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2BE7AE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82" w:name="clan_252"/>
      <w:bookmarkEnd w:id="48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252 </w:t>
      </w:r>
    </w:p>
    <w:p w14:paraId="307D676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5F3B2F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Заснива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12515C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обзир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6C0622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83" w:name="str_242"/>
      <w:bookmarkEnd w:id="48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Првенствено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законског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издржавања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D82789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84" w:name="clan_253"/>
      <w:bookmarkEnd w:id="48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253 </w:t>
      </w:r>
    </w:p>
    <w:p w14:paraId="315918F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најстаријег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пријављена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21F0D8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сразмерно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C572E8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85" w:name="str_243"/>
      <w:bookmarkEnd w:id="48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осталих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79FD20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86" w:name="clan_254"/>
      <w:bookmarkEnd w:id="48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254 </w:t>
      </w:r>
    </w:p>
    <w:p w14:paraId="4949DF4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разврставају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3207038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21E307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стекли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B3760A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стекли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6841C2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почиње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5388EE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довољна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стекли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сразмерно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5CE4CF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стекли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228),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стекли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66B89E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досуђени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камате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досуђене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6964B9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преостане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EDED68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87" w:name="str_244"/>
      <w:bookmarkEnd w:id="48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одредаба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овог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закона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спровођењу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непокретностима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5D9618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88" w:name="clan_255"/>
      <w:bookmarkEnd w:id="48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255 </w:t>
      </w:r>
    </w:p>
    <w:p w14:paraId="6F80038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изричито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151-210). </w:t>
      </w:r>
    </w:p>
    <w:p w14:paraId="1D148A2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89" w:name="str_245"/>
      <w:bookmarkEnd w:id="48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извода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регистра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залоге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исправе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8046C2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90" w:name="clan_255a"/>
      <w:bookmarkEnd w:id="49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255а </w:t>
      </w:r>
    </w:p>
    <w:p w14:paraId="1CB615A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извода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10692FFD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491" w:name="str_246"/>
      <w:bookmarkEnd w:id="491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трећа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2E62B69B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ИЗВРШЕЊЕ НА НОВЧАНОМ ПОТРАЖИВАЊУ ИЗВРШНОГ ДУЖНИКА </w:t>
      </w:r>
    </w:p>
    <w:p w14:paraId="1C042CE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492" w:name="str_247"/>
      <w:bookmarkEnd w:id="492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Основна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правила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73B768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93" w:name="str_248"/>
      <w:bookmarkEnd w:id="49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F3F065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94" w:name="clan_256"/>
      <w:bookmarkEnd w:id="49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256 </w:t>
      </w:r>
    </w:p>
    <w:p w14:paraId="5FE3F82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боравиште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боравиште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7B3A60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боравишту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1F5BE7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текућег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B9916E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95" w:name="str_249"/>
      <w:bookmarkEnd w:id="49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Изузимање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B115C5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96" w:name="clan_257"/>
      <w:bookmarkEnd w:id="49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257 </w:t>
      </w:r>
    </w:p>
    <w:p w14:paraId="040F373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56C5FDC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нарушења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здравља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ренте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потпуне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делимичне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неспособности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ренте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изгубљено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смрти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4A5184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телесно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оштећење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инвалидском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осигурању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CA2227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остварују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социјалној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заштити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311A0B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незапослености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64FC37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подршка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породици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децом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14:paraId="4D0A28B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стипендије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помоћи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ученицима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студентима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9C8AA5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7)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забрањен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23C2F8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97" w:name="str_250"/>
      <w:bookmarkEnd w:id="49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Ограничење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9F889BE" w14:textId="77777777" w:rsidR="00DE3E4B" w:rsidRPr="00DE3E4B" w:rsidRDefault="00DE3E4B" w:rsidP="00013074">
      <w:pPr>
        <w:spacing w:before="24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98" w:name="clan_258"/>
      <w:bookmarkEnd w:id="49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258 </w:t>
      </w:r>
    </w:p>
    <w:p w14:paraId="6EC8F1D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четвртине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мањи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минималне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DF3EC8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просечне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републичког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статистике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1C5BBE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официра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подофицира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војника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војног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резервном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саставу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9C663F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минималној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четвртине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AF696E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пензији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трећине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1093E3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пензији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просечне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пензије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Републичког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фонда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пензијско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инвалидско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осигурање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четвртине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AA5AE4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пензији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најнижи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пензије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десетине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11AFCB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1-7.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35E7B3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мирнодопских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војних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инвалида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инвалиднине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ортопедског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додатка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инвалидског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додатка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нарушења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здравља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ренте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потпуне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делимичне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неспособности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ренте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изгубљено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смрти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AA981F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облику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ренте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доживотном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животном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осигурању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сталне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социјалне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помоћи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исплаћује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боравиште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3EB8ED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499" w:name="str_251"/>
      <w:bookmarkEnd w:id="49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радње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ED2903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00" w:name="clan_259"/>
      <w:bookmarkEnd w:id="50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259 </w:t>
      </w:r>
    </w:p>
    <w:p w14:paraId="0EF4435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BC8FA0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01" w:name="str_252"/>
      <w:bookmarkEnd w:id="50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Предлог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82D0E6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02" w:name="clan_260"/>
      <w:bookmarkEnd w:id="50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260 </w:t>
      </w:r>
    </w:p>
    <w:p w14:paraId="738E44C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3F2867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десет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изјашњења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A1CCE1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супротном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E1BC3F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03" w:name="str_253"/>
      <w:bookmarkEnd w:id="50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A39B2C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04" w:name="clan_261"/>
      <w:bookmarkEnd w:id="50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261 </w:t>
      </w:r>
    </w:p>
    <w:p w14:paraId="228C19D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врста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3C7302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263.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2)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B8E4D9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D43470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909126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05" w:name="str_254"/>
      <w:bookmarkEnd w:id="50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Обим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пленидбе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преноса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C1446C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06" w:name="clan_262"/>
      <w:bookmarkEnd w:id="50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262 </w:t>
      </w:r>
    </w:p>
    <w:p w14:paraId="60ECD54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заплени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недељивог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8BFD90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дељивом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довољном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одговарајућим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2F64E5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07" w:name="str_255"/>
      <w:bookmarkEnd w:id="507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Пленидба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стицање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заложног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E2752A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08" w:name="str_256"/>
      <w:bookmarkEnd w:id="50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Пленидба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59B2A7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09" w:name="clan_263"/>
      <w:bookmarkEnd w:id="50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263 </w:t>
      </w:r>
    </w:p>
    <w:p w14:paraId="5CB9B21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заплењено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AF1C42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7FE843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A23752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10" w:name="str_257"/>
      <w:bookmarkEnd w:id="51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Стицање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заложног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D52D32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11" w:name="clan_264"/>
      <w:bookmarkEnd w:id="51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264 </w:t>
      </w:r>
    </w:p>
    <w:p w14:paraId="7D7A710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тренутку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D4F03C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простире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камату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B514C1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12" w:name="str_258"/>
      <w:bookmarkEnd w:id="51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Ако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обезбеђено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хипотеком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или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залогом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8E1549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13" w:name="clan_265"/>
      <w:bookmarkEnd w:id="51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265 </w:t>
      </w:r>
    </w:p>
    <w:p w14:paraId="3777FCB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1264DE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58829F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14" w:name="str_259"/>
      <w:bookmarkEnd w:id="51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Ако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заплењено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обезбеђено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ручном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залогом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јемством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3BF547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15" w:name="clan_266"/>
      <w:bookmarkEnd w:id="51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266 </w:t>
      </w:r>
    </w:p>
    <w:p w14:paraId="6E17D0E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ручном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ручне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залогодавац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сагласи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2B674A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ручне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CA5133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гарант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3DFE15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16" w:name="str_260"/>
      <w:bookmarkEnd w:id="51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Изјашњење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ED4290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17" w:name="clan_267"/>
      <w:bookmarkEnd w:id="51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267 </w:t>
      </w:r>
    </w:p>
    <w:p w14:paraId="5C36154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признаје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вољан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условљена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1DC3A9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Изјашњење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8C1546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пропусти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изјашњење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BCEE1A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18" w:name="str_261"/>
      <w:bookmarkEnd w:id="51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Одговорност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AB4C53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19" w:name="clan_268"/>
      <w:bookmarkEnd w:id="51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268 </w:t>
      </w:r>
    </w:p>
    <w:p w14:paraId="63FFF77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изазвану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потпуно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DC4D06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упозорава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тачног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потпуног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изјашњења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27B6F7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46FC15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20" w:name="str_262"/>
      <w:bookmarkEnd w:id="52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Редослед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намирења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E58ADF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21" w:name="clan_269"/>
      <w:bookmarkEnd w:id="52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269 </w:t>
      </w:r>
    </w:p>
    <w:p w14:paraId="7B16157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пријављена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942A6C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засновано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пријавио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пријавио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D045E9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270). </w:t>
      </w:r>
    </w:p>
    <w:p w14:paraId="1BAD488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камате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досуђени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1C3568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22" w:name="str_263"/>
      <w:bookmarkEnd w:id="52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Редослед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намирења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извршних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поверилаца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DDC495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23" w:name="clan_270"/>
      <w:bookmarkEnd w:id="52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270 </w:t>
      </w:r>
    </w:p>
    <w:p w14:paraId="26F5B06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A7DECB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сразмерно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BEED4E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24" w:name="str_264"/>
      <w:bookmarkEnd w:id="524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Пренос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новчаног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46AE3D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25" w:name="str_265"/>
      <w:bookmarkEnd w:id="525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а)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Општа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правила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3B33F8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Врсте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преноса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3E987C5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26" w:name="clan_271"/>
      <w:bookmarkEnd w:id="52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271 </w:t>
      </w:r>
    </w:p>
    <w:p w14:paraId="7AE6602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наплаћивања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уместо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304B15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Кад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врста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преноса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одређена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предлогу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1614D89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27" w:name="clan_272"/>
      <w:bookmarkEnd w:id="52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272 </w:t>
      </w:r>
    </w:p>
    <w:p w14:paraId="38C5B4F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врста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изјашњења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изјашњење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саопштава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3BBD2E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саопштењу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пропустио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саопштење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796AEB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Кад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врста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преноса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није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одређена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предлогу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5AB9E1F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28" w:name="clan_273"/>
      <w:bookmarkEnd w:id="52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273 </w:t>
      </w:r>
    </w:p>
    <w:p w14:paraId="281FD7F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врста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260.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2). </w:t>
      </w:r>
    </w:p>
    <w:p w14:paraId="68AD00E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Закључак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преносу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Време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преноса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5007DC5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29" w:name="clan_274"/>
      <w:bookmarkEnd w:id="52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274 </w:t>
      </w:r>
    </w:p>
    <w:p w14:paraId="589D6B5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A2CECF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88B5DD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269. и 270). </w:t>
      </w:r>
    </w:p>
    <w:p w14:paraId="359C4EC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8873FA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Пренос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недељивог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кад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један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извршни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поверилац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07A199D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30" w:name="clan_275"/>
      <w:bookmarkEnd w:id="53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275 </w:t>
      </w:r>
    </w:p>
    <w:p w14:paraId="5D97EBC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подели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погледу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недељиво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83E0CB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F7B6C6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ограничено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CFA78A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lastRenderedPageBreak/>
        <w:t>Пренос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недељивог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кад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више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извршних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поверилаца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5FF41C7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31" w:name="clan_276"/>
      <w:bookmarkEnd w:id="53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276 </w:t>
      </w:r>
    </w:p>
    <w:p w14:paraId="32F44A0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недељивог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највеће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0C80D9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ограничено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5BE0BA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заснива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првенство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6D30A6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Обавезе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повериоца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3942AC0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32" w:name="clan_277"/>
      <w:bookmarkEnd w:id="53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277 </w:t>
      </w:r>
    </w:p>
    <w:p w14:paraId="4DCE01C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пружи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објашњења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327E1F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C14F8C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B97E22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бележи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CCBA41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вратити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B621F5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Полагање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новца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код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6E58BCC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33" w:name="clan_278"/>
      <w:bookmarkEnd w:id="53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278 </w:t>
      </w:r>
    </w:p>
    <w:p w14:paraId="5D4FAB6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полажу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470AC8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полажу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1984DE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Полагањем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ослобађа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AF2597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34" w:name="str_266"/>
      <w:bookmarkEnd w:id="534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б)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Пренос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новчаног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ради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наплаћивања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E5FC27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Овлашћења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повериоца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4AB41B0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35" w:name="clan_279"/>
      <w:bookmarkEnd w:id="53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279 </w:t>
      </w:r>
    </w:p>
    <w:p w14:paraId="7A7EE16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наплаћивања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очување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приличи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099BC7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терет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отпусти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изабрани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4DF832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истакне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истакне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DB8823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Овлашћења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повериоца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након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доношења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закључка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преносу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4A6806D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36" w:name="clan_279a"/>
      <w:bookmarkEnd w:id="53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279а </w:t>
      </w:r>
    </w:p>
    <w:p w14:paraId="13DA586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заснива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A7EC83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покренути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CD349B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заснива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остваривати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0C078C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Пренос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ради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наплаћивања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уписаног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катастар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или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Регистар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залоге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32E64F1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37" w:name="clan_280"/>
      <w:bookmarkEnd w:id="53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280 </w:t>
      </w:r>
    </w:p>
    <w:p w14:paraId="48744B2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наплаћивања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073899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Условљеност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испуњења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обавезе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предајом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5B72DDD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38" w:name="clan_281"/>
      <w:bookmarkEnd w:id="53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281 </w:t>
      </w:r>
    </w:p>
    <w:p w14:paraId="60B6705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условљена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20028D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испоруку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количине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328-336). </w:t>
      </w:r>
    </w:p>
    <w:p w14:paraId="6B2AE61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Обавештавање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тужби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наплату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пренесеног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67CAE0F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39" w:name="clan_282"/>
      <w:bookmarkEnd w:id="53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282 </w:t>
      </w:r>
    </w:p>
    <w:p w14:paraId="6D255C7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D58266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супротном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пропуштањем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9C7199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Несавесно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поступање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с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пренесеним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потраживањем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762E52B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40" w:name="clan_283"/>
      <w:bookmarkEnd w:id="54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283 </w:t>
      </w:r>
    </w:p>
    <w:p w14:paraId="6A28C0B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пажњом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недељивог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8757B1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укинути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несавесног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E0079C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висина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намирења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повериоца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434B846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41" w:name="clan_284"/>
      <w:bookmarkEnd w:id="54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284 </w:t>
      </w:r>
    </w:p>
    <w:p w14:paraId="4323527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наплаћивања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D1F5A0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6CE6EC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Наплата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већа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од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повериоца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код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недељивог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687BA74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42" w:name="clan_285"/>
      <w:bookmarkEnd w:id="54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285 </w:t>
      </w:r>
    </w:p>
    <w:p w14:paraId="6ACCF51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недељивог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припада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3E2F98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58A797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наплаћени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275. и 276). </w:t>
      </w:r>
    </w:p>
    <w:p w14:paraId="6C61CB0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43" w:name="str_267"/>
      <w:bookmarkEnd w:id="543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в)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Пренос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новчаног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уместо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испуњења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EB5AED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Општа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правила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1B025BD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44" w:name="clan_286"/>
      <w:bookmarkEnd w:id="54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286 </w:t>
      </w:r>
    </w:p>
    <w:p w14:paraId="4489C47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уместо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уступања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443952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брисање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хипотеке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FBEA7C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уместо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тренутку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038563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истинитост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наплативост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C4F4CC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Ако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је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потраживање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недељиво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0942146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45" w:name="clan_287"/>
      <w:bookmarkEnd w:id="54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287 </w:t>
      </w:r>
    </w:p>
    <w:p w14:paraId="4714F18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недељиво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наплаћивања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983BB64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546" w:name="str_268"/>
      <w:bookmarkEnd w:id="546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четврта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1DB8A6E6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ИЗВРШЕЊЕ НА ЗАРАДИ И ДРУГИМ СТАЛНИМ НОВЧАНИМ ПРИМАЊИМА </w:t>
      </w:r>
    </w:p>
    <w:p w14:paraId="4FE7888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47" w:name="str_269"/>
      <w:bookmarkEnd w:id="54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Примена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одредаба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Појам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зараде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06DFED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48" w:name="clan_288"/>
      <w:bookmarkEnd w:id="54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288 </w:t>
      </w:r>
    </w:p>
    <w:p w14:paraId="16D51B8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сталним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256-287),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другачије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88DB2B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обухвата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запосленог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доприноса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F0E871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49" w:name="str_270"/>
      <w:bookmarkEnd w:id="54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B62373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50" w:name="clan_289"/>
      <w:bookmarkEnd w:id="55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289 </w:t>
      </w:r>
    </w:p>
    <w:p w14:paraId="71EC384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заплењени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исплаћује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E36ED3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51" w:name="str_271"/>
      <w:bookmarkEnd w:id="55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Повећање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зараде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C36CAC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52" w:name="clan_290"/>
      <w:bookmarkEnd w:id="55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290 </w:t>
      </w:r>
    </w:p>
    <w:p w14:paraId="0D0DAA1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протеже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независно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0438CA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53" w:name="str_272"/>
      <w:bookmarkEnd w:id="55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поверилаца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законског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издржавања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новчане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ренте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A788B8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54" w:name="clan_291"/>
      <w:bookmarkEnd w:id="55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291 </w:t>
      </w:r>
    </w:p>
    <w:p w14:paraId="1D8DD39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ренту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потпуне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делимичне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неспособности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ренту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изгубљено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смрти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премашују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сразмерно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4FA68D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наведених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убудуће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сразмерно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исплаћује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5951A6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421FB5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55" w:name="str_273"/>
      <w:bookmarkEnd w:id="55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Првенство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намирењу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законског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издржавања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новчане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ренте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6B5100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56" w:name="clan_292"/>
      <w:bookmarkEnd w:id="55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292 </w:t>
      </w:r>
    </w:p>
    <w:p w14:paraId="7B33BB8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ренту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потпуне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делимичне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неспособности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ренту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изгубљено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смрти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првенство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AADD04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57" w:name="str_274"/>
      <w:bookmarkEnd w:id="55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Место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исплате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91B400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58" w:name="clan_293"/>
      <w:bookmarkEnd w:id="55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293 </w:t>
      </w:r>
    </w:p>
    <w:p w14:paraId="3574346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безготовинско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благајни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исплаћује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60AD71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заплењени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исплаћује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адресу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означи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одбитку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поштанских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8EA636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Заплењени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наменски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уплаћени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2F3216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59" w:name="str_275"/>
      <w:bookmarkEnd w:id="55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Промена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послодавца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45664B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60" w:name="clan_294"/>
      <w:bookmarkEnd w:id="56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294 </w:t>
      </w:r>
    </w:p>
    <w:p w14:paraId="0162553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тренутка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46CC4B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препорученом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пошиљком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повратницом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познато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BC2E21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увид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запослених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здравственог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осигурања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E677FC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увида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стална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39CDB8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ништа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39F217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61" w:name="str_276"/>
      <w:bookmarkEnd w:id="56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Одговорност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послодавца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неисплаћивања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доспелих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оброка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AD38E0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62" w:name="clan_295"/>
      <w:bookmarkEnd w:id="56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295 </w:t>
      </w:r>
    </w:p>
    <w:p w14:paraId="10FC541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оброке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запленио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оброке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B3212D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B0A06A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63" w:name="str_277"/>
      <w:bookmarkEnd w:id="56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Одговорност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послодавца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штету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повериоцу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AADAC6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64" w:name="clan_296"/>
      <w:bookmarkEnd w:id="56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296 </w:t>
      </w:r>
    </w:p>
    <w:p w14:paraId="13BCAC3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претрпи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препорученом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пошиљком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повратницом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обавестио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826781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65" w:name="str_278"/>
      <w:bookmarkEnd w:id="56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Забрана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пристанком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(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административна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забрана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) </w:t>
      </w:r>
    </w:p>
    <w:p w14:paraId="06D8FAB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66" w:name="clan_297"/>
      <w:bookmarkEnd w:id="56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297 </w:t>
      </w:r>
    </w:p>
    <w:p w14:paraId="4D1736D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Забрана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исплате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пристанком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административна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E9EBED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Упркос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административној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ренту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изгубљено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смрти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ренту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потпуне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делимичне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неспособности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уведена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административна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сразмерно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обухваћеног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административном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B0B88C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67" w:name="str_279"/>
      <w:bookmarkEnd w:id="56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Друга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стална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новчана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примања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48A47B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68" w:name="clan_298"/>
      <w:bookmarkEnd w:id="56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298 </w:t>
      </w:r>
    </w:p>
    <w:p w14:paraId="47EE8EE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социјалног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осигурања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стална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5ECEFB6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569" w:name="str_280"/>
      <w:bookmarkEnd w:id="569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пета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0DB4F103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ИЗВРШЕЊЕ НА НОВЧАНИМ СРЕДСТВИМА НА РАЧУНУ ИЗВРШНОГ ДУЖНИКА </w:t>
      </w:r>
    </w:p>
    <w:p w14:paraId="718EB60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70" w:name="str_281"/>
      <w:bookmarkEnd w:id="570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Обим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рачуну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AEA6F1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71" w:name="clan_299"/>
      <w:bookmarkEnd w:id="57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299 </w:t>
      </w:r>
    </w:p>
    <w:p w14:paraId="5EB43D3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физичко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динарским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девизним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39C3BF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BB66C2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72" w:name="str_282"/>
      <w:bookmarkEnd w:id="572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Додатна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садржина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предлога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05F9E5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73" w:name="clan_300"/>
      <w:bookmarkEnd w:id="57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300 </w:t>
      </w:r>
    </w:p>
    <w:p w14:paraId="6F4AFDD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30)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назначавају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бројеви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динарског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AFA34A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аутономна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покрајина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локалне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самоуправе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буџета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директног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буџетских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јединствен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припада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директном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буџетских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BC3787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индиректни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буџетских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смислу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буџета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директне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кориснике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буџетских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4F20A4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индиректни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буџетских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индиректни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буџетских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4805E5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намери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путем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BAF294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послатом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претњом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9CEAF0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даљи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393.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91D888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састављен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примерака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скраћени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стављањем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отиска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штамбиља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текст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D0B1C2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E43C2B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74" w:name="str_283"/>
      <w:bookmarkEnd w:id="574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892738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75" w:name="clan_301"/>
      <w:bookmarkEnd w:id="57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301 </w:t>
      </w:r>
    </w:p>
    <w:p w14:paraId="5567A61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банкама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блокирају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45C81B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наплаћивања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BE9723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5CFAA4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76" w:name="str_284"/>
      <w:bookmarkEnd w:id="576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Наплата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будућих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повремених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давања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AC4613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77" w:name="clan_302"/>
      <w:bookmarkEnd w:id="57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302 </w:t>
      </w:r>
    </w:p>
    <w:p w14:paraId="1AD1C1A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повремених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временским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размацима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рента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потпуне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делимичне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неспособности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рента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изгубљено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смрти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надлежном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исплаћује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будућа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BFF4BF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будућих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повремених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C11CE7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будућих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повремених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будућег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222BA58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78" w:name="str_285"/>
      <w:bookmarkEnd w:id="578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Застајање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F7AA34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79" w:name="clan_303"/>
      <w:bookmarkEnd w:id="57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303 </w:t>
      </w:r>
    </w:p>
    <w:p w14:paraId="1ED7D11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докажу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повучен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87C11A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80" w:name="str_286"/>
      <w:bookmarkEnd w:id="580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Спровођење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према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солидарним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дужницима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ABF02E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81" w:name="clan_304"/>
      <w:bookmarkEnd w:id="58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304 </w:t>
      </w:r>
    </w:p>
    <w:p w14:paraId="7CDEFE5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солидарно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некима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1D0C9D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блокирати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солидарних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вршити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наведеном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потпуног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11DD173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82" w:name="str_287"/>
      <w:bookmarkEnd w:id="582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Обустава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9CFD94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83" w:name="clan_305"/>
      <w:bookmarkEnd w:id="58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305 </w:t>
      </w:r>
    </w:p>
    <w:p w14:paraId="65CFDCF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свакодневно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извештава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25C33C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63B9A3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иначе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798BF2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84" w:name="str_288"/>
      <w:bookmarkEnd w:id="584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Враћање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9E9D5F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85" w:name="clan_306"/>
      <w:bookmarkEnd w:id="58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306 </w:t>
      </w:r>
    </w:p>
    <w:p w14:paraId="2AC34C2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непотпуне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нетачне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14DA766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586" w:name="str_289"/>
      <w:bookmarkEnd w:id="586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шеста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3B1BBA1D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ИЗВРШЕЊЕ НА СРЕДСТВИМА ИЗ ШТЕДНОГ УЛОГА </w:t>
      </w:r>
    </w:p>
    <w:p w14:paraId="31BFBE0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87" w:name="str_290"/>
      <w:bookmarkEnd w:id="58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3E9138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88" w:name="clan_307"/>
      <w:bookmarkEnd w:id="58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307 </w:t>
      </w:r>
    </w:p>
    <w:p w14:paraId="3F9F738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320703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89" w:name="str_291"/>
      <w:bookmarkEnd w:id="58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Додатна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садржина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предлога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E7EBEB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90" w:name="clan_308"/>
      <w:bookmarkEnd w:id="59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308 </w:t>
      </w:r>
    </w:p>
    <w:p w14:paraId="0F670AD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F17689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91" w:name="str_292"/>
      <w:bookmarkEnd w:id="59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Пленидба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средства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0135EB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92" w:name="clan_309"/>
      <w:bookmarkEnd w:id="59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309 </w:t>
      </w:r>
    </w:p>
    <w:p w14:paraId="422461E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заплењена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8CBA35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746401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256-287). </w:t>
      </w:r>
    </w:p>
    <w:p w14:paraId="2D14582A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593" w:name="str_293"/>
      <w:bookmarkEnd w:id="593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седма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00871F80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ИЗВРШЕЊЕ НА СРЕДСТВИМА СА ТЕКУЋЕГ РАЧУНА ИЗВРШНОГ ДУЖНИКА </w:t>
      </w:r>
    </w:p>
    <w:p w14:paraId="5AD0159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94" w:name="clan_310"/>
      <w:bookmarkEnd w:id="59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310 </w:t>
      </w:r>
    </w:p>
    <w:p w14:paraId="7BDA170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текућем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физичко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наплаћивања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8B1670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307-309)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текућег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8CAD73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текућег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наменски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8AEC76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обавестити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приликом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дошло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ограничења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257.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258.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одговарајуће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4236D6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супротно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ограничењима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257.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258.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повраћај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пренетих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текући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определи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напомену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E29568B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595" w:name="str_294"/>
      <w:bookmarkEnd w:id="595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осма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42EA06EF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ИЗВРШЕЊЕ НОВЧАНИХ ПОТРАЖИВАЊА НА ФИНАНСИЈСКИМ ИНСТРУМЕНТИМА, УДЕЛИМА У ПРИВРЕДНОМ ДРУШТВУ И ХАРТИЈАМА ОД ВРЕДНОСТИ </w:t>
      </w:r>
    </w:p>
    <w:p w14:paraId="2718E32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596" w:name="str_295"/>
      <w:bookmarkEnd w:id="596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новчаног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финансијским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инструментима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0CF315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97" w:name="str_296"/>
      <w:bookmarkEnd w:id="59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7A4150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98" w:name="clan_311"/>
      <w:bookmarkEnd w:id="59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311 </w:t>
      </w:r>
    </w:p>
    <w:p w14:paraId="5CC8234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256). </w:t>
      </w:r>
    </w:p>
    <w:p w14:paraId="04FF6AA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599" w:name="str_297"/>
      <w:bookmarkEnd w:id="59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Садржина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5AB357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00" w:name="clan_312"/>
      <w:bookmarkEnd w:id="60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312 </w:t>
      </w:r>
    </w:p>
    <w:p w14:paraId="242F54A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Централном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инструментима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6CE46A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инвестиционог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наменском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уплаћују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добијена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2796E4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01" w:name="str_298"/>
      <w:bookmarkEnd w:id="60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Коме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доставља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7886C1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02" w:name="clan_313"/>
      <w:bookmarkEnd w:id="60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313 </w:t>
      </w:r>
    </w:p>
    <w:p w14:paraId="07A68CB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Централном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инвестиционом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B71E9D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03" w:name="str_299"/>
      <w:bookmarkEnd w:id="60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Забрана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располагања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финансијским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инструментима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стицање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залоге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њима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C253D1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04" w:name="clan_314"/>
      <w:bookmarkEnd w:id="60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314 </w:t>
      </w:r>
    </w:p>
    <w:p w14:paraId="3BA48C1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Централни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329F432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2E0A94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FCAEEC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736DD9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издаваоца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EDF1A5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ЦФИ и ИСИН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002F99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D2ECCB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7)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77113E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8)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81542F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9)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2B69A2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Централни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инструментима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243B7C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05" w:name="str_300"/>
      <w:bookmarkEnd w:id="60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Продаја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финансијских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инструмената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AED6A2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06" w:name="clan_315"/>
      <w:bookmarkEnd w:id="60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315 </w:t>
      </w:r>
    </w:p>
    <w:p w14:paraId="710E9B4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Централни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867103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инвестиционо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4E4D9C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регулисаном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тржишту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мултилатералној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трговачкој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платформи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тржиште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капитала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ОТЦ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тржишту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регулисаном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тржишту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мултилатералној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трговачкој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платформи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успеха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A83870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тргује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регулисаном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тржишту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мултилатералној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трговачкој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платформи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ОТЦ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тржишту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2E0DCD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07" w:name="str_301"/>
      <w:bookmarkEnd w:id="60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Процена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вредности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финансијских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инструмената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783B7E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08" w:name="clan_316"/>
      <w:bookmarkEnd w:id="60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316 </w:t>
      </w:r>
    </w:p>
    <w:p w14:paraId="6334114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Вредност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котирају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берзи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просечна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берзи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последњих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берзанског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извештаја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F87F69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случајевима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E0C3B5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09" w:name="str_302"/>
      <w:bookmarkEnd w:id="60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Сходна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одредаба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намирењу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покретној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64EAC0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10" w:name="clan_317"/>
      <w:bookmarkEnd w:id="61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317 </w:t>
      </w:r>
    </w:p>
    <w:p w14:paraId="0329DCB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80501F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218-255),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супротности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тржиште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капитала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тржишта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одредаба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32A38E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611" w:name="str_303"/>
      <w:bookmarkEnd w:id="611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уделима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привредном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друштву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5D4E4C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12" w:name="str_304"/>
      <w:bookmarkEnd w:id="61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радње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359ACC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13" w:name="clan_318"/>
      <w:bookmarkEnd w:id="61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318 </w:t>
      </w:r>
    </w:p>
    <w:p w14:paraId="62469CF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9FFC86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614" w:name="str_305"/>
      <w:bookmarkEnd w:id="614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Пленидба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удела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стицање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заложног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њему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4B8051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15" w:name="clan_319"/>
      <w:bookmarkEnd w:id="61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319 </w:t>
      </w:r>
    </w:p>
    <w:p w14:paraId="52A9006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ограниченом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одговорношћу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ортачком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командитном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Агенцији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88050C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2DA8677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0972E4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2D6598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434F7F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F1A995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A79CF8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E1AA8C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7)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FCAED5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субјеката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6FFB17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16" w:name="str_306"/>
      <w:bookmarkEnd w:id="61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Процена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продаја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удела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привредном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друштву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A4714B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17" w:name="clan_320"/>
      <w:bookmarkEnd w:id="61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320 </w:t>
      </w:r>
    </w:p>
    <w:p w14:paraId="03F19F9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218-255),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одредаба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78372A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18" w:name="str_307"/>
      <w:bookmarkEnd w:id="61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прече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куповине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чланова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друштва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ограниченом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одговорношћу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8D1C5C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19" w:name="clan_321"/>
      <w:bookmarkEnd w:id="61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321 </w:t>
      </w:r>
    </w:p>
    <w:p w14:paraId="629E73E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ограниченом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одговорношћу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170). </w:t>
      </w:r>
    </w:p>
    <w:p w14:paraId="73D27A9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620" w:name="str_308"/>
      <w:bookmarkEnd w:id="620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хартијама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вредности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CB5690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21" w:name="str_309"/>
      <w:bookmarkEnd w:id="62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радње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68B866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22" w:name="clan_322"/>
      <w:bookmarkEnd w:id="62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322 </w:t>
      </w:r>
    </w:p>
    <w:p w14:paraId="31B06BF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256). </w:t>
      </w:r>
    </w:p>
    <w:p w14:paraId="582BE72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74FDB5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23" w:name="str_310"/>
      <w:bookmarkEnd w:id="62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Пленидба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садржаног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хартији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вредности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D9EBBC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24" w:name="clan_323"/>
      <w:bookmarkEnd w:id="62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323 </w:t>
      </w:r>
    </w:p>
    <w:p w14:paraId="0D97727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задржава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60F855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очување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врши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C7B3E5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25" w:name="str_311"/>
      <w:bookmarkEnd w:id="62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Пренос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хартије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вредности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F133A0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26" w:name="clan_324"/>
      <w:bookmarkEnd w:id="62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324 </w:t>
      </w:r>
    </w:p>
    <w:p w14:paraId="5FA57DF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ADDAC9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недељиво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5330A7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225BA4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највеће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C67BBA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27" w:name="str_312"/>
      <w:bookmarkEnd w:id="62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Сходна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2963C7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28" w:name="clan_325"/>
      <w:bookmarkEnd w:id="62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325 </w:t>
      </w:r>
    </w:p>
    <w:p w14:paraId="689BBDA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наплаћивања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уместо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9C6E67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29" w:name="str_313"/>
      <w:bookmarkEnd w:id="62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хартије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вредности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садрже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неновчано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E842B5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30" w:name="clan_326"/>
      <w:bookmarkEnd w:id="63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326 </w:t>
      </w:r>
    </w:p>
    <w:p w14:paraId="4F7E6BD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неновчано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FFCC1EB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631" w:name="str_314"/>
      <w:bookmarkEnd w:id="631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осма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а </w:t>
      </w:r>
      <w:r w:rsidRPr="00DE3E4B">
        <w:rPr>
          <w:rFonts w:ascii="Arial" w:eastAsia="Times New Roman" w:hAnsi="Arial" w:cs="Arial"/>
          <w:color w:val="000000"/>
          <w:sz w:val="32"/>
          <w:szCs w:val="32"/>
        </w:rPr>
        <w:br/>
        <w:t>СКРАЋЕНИ ИЗВРШНИ ПОСТУПАК</w:t>
      </w:r>
    </w:p>
    <w:p w14:paraId="5EA83CE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32" w:name="str_315"/>
      <w:bookmarkEnd w:id="63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Својство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странака</w:t>
      </w:r>
      <w:proofErr w:type="spellEnd"/>
    </w:p>
    <w:p w14:paraId="773505F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33" w:name="clan_326a"/>
      <w:bookmarkEnd w:id="63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326а</w:t>
      </w:r>
    </w:p>
    <w:p w14:paraId="4831C5D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Скраћени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субјекти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87FBA7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34" w:name="str_316"/>
      <w:bookmarkEnd w:id="63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Веродостојна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исправа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може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одредити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спровести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скраћени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поступак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72186F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35" w:name="clan_326b"/>
      <w:bookmarkEnd w:id="63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326б </w:t>
      </w:r>
    </w:p>
    <w:p w14:paraId="7C44088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Скраћени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следећих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5908D9F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протестом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заснивање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39FDE4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безусловне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банкарске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гаранције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71F576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безусловног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акредитива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869162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283F38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36" w:name="str_317"/>
      <w:bookmarkEnd w:id="63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Доношење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скраћеном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поступку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B21F9E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37" w:name="clan_326v"/>
      <w:bookmarkEnd w:id="63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326в </w:t>
      </w:r>
    </w:p>
    <w:p w14:paraId="317BE7E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скраћеном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затражи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скраћеног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97D825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скраћеном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EFDCDC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38" w:name="str_318"/>
      <w:bookmarkEnd w:id="63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Приговор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9CCD98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39" w:name="clan_326g"/>
      <w:bookmarkEnd w:id="63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326г </w:t>
      </w:r>
    </w:p>
    <w:p w14:paraId="52C3239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скраћеном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339D74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следећих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7D04ED8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326б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неистинит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1191DF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неовлашћеног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BA0A44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CCA9C5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3DDB01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AB867E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прешло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прешла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F77AA3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7)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застарело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CC9E5E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884EA2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40" w:name="str_319"/>
      <w:bookmarkEnd w:id="64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Докази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уз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приговор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E17352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41" w:name="clan_326d"/>
      <w:bookmarkEnd w:id="64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326д </w:t>
      </w:r>
    </w:p>
    <w:p w14:paraId="7B5EFD7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062FD34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неистинитост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централног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неистинит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3C9BC4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заступање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моменту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неовлашћеног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D4926C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форми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A611CE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недоспелост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произлази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A9F5CE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застарелост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произлази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застарело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 </w:t>
      </w:r>
    </w:p>
    <w:p w14:paraId="6EBBFB9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42" w:name="str_320"/>
      <w:bookmarkEnd w:id="64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Поступак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приговору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CAF720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43" w:name="clan_326%F0"/>
      <w:bookmarkEnd w:id="64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326ђ </w:t>
      </w:r>
    </w:p>
    <w:p w14:paraId="31B6236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појединац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379DED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појединац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567D56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B7363D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326г),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326д,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усвојити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укинути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скраћеном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поводом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4CA974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истакне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неиспуњења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B1B87D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истакне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прешло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прешла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прелаз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прекршајном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A38254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44" w:name="str_321"/>
      <w:bookmarkEnd w:id="64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Сходна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осталих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одредаба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овог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закона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6FB795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45" w:name="clan_326e"/>
      <w:bookmarkEnd w:id="64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326е </w:t>
      </w:r>
    </w:p>
    <w:p w14:paraId="186A3F2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F0527B0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646" w:name="str_322"/>
      <w:bookmarkEnd w:id="646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девета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br/>
        <w:t xml:space="preserve">ИЗВРШЕЊЕ НА ПОТРАЖИВАЊУ ИЗВРШНОГ ДУЖНИКА ДА </w:t>
      </w:r>
      <w:r w:rsidRPr="00DE3E4B">
        <w:rPr>
          <w:rFonts w:ascii="Arial" w:eastAsia="Times New Roman" w:hAnsi="Arial" w:cs="Arial"/>
          <w:color w:val="000000"/>
          <w:sz w:val="32"/>
          <w:szCs w:val="32"/>
        </w:rPr>
        <w:lastRenderedPageBreak/>
        <w:t>МУ СЕ ПРЕДА НЕПОКРЕТНОСТ ILI ПРЕДАЈУ ILI ИСПОРУЧЕ ПОКРЕТНЕ СТВАРИ </w:t>
      </w:r>
    </w:p>
    <w:p w14:paraId="43D05C1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647" w:name="str_323"/>
      <w:bookmarkEnd w:id="647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Опште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одредбе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B6986F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48" w:name="str_324"/>
      <w:bookmarkEnd w:id="64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A6B9CC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49" w:name="clan_327"/>
      <w:bookmarkEnd w:id="64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327 </w:t>
      </w:r>
    </w:p>
    <w:p w14:paraId="5D6B53F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испоручи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количина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9810F5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737141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различитих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70A7DE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50" w:name="str_325"/>
      <w:bookmarkEnd w:id="65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радње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88D3F6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51" w:name="clan_328"/>
      <w:bookmarkEnd w:id="65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328 </w:t>
      </w:r>
    </w:p>
    <w:p w14:paraId="5DC5C0C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682AB2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52" w:name="str_326"/>
      <w:bookmarkEnd w:id="65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Дељив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недељив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предмет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обавезе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DEDBF5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53" w:name="clan_329"/>
      <w:bookmarkEnd w:id="65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329 </w:t>
      </w:r>
    </w:p>
    <w:p w14:paraId="04D2D00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дељив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делимично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682E7A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недељив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6FD75A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54" w:name="str_327"/>
      <w:bookmarkEnd w:id="65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Стицање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заложног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496E01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55" w:name="clan_330"/>
      <w:bookmarkEnd w:id="65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330 </w:t>
      </w:r>
    </w:p>
    <w:p w14:paraId="6B20493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0A6BCC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56" w:name="str_328"/>
      <w:bookmarkEnd w:id="65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Садржина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закључка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преносу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Дејство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преноса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7A4A51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57" w:name="clan_331"/>
      <w:bookmarkEnd w:id="65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331 </w:t>
      </w:r>
    </w:p>
    <w:p w14:paraId="725F115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4282AB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3FB83A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наплаћивања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2F74B7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58" w:name="str_329"/>
      <w:bookmarkEnd w:id="65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Недоспелост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4177A0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59" w:name="clan_332"/>
      <w:bookmarkEnd w:id="65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332 </w:t>
      </w:r>
    </w:p>
    <w:p w14:paraId="63B188B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још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CD64EA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60" w:name="str_330"/>
      <w:bookmarkEnd w:id="66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Тужба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против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493969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61" w:name="clan_333"/>
      <w:bookmarkEnd w:id="66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333 </w:t>
      </w:r>
    </w:p>
    <w:p w14:paraId="1D05BEE2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078A04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EA94B7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62" w:name="str_331"/>
      <w:bookmarkEnd w:id="66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одредаба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новчаном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FBFCF6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63" w:name="clan_334"/>
      <w:bookmarkEnd w:id="66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334 </w:t>
      </w:r>
    </w:p>
    <w:p w14:paraId="6C84348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испоручи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количина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257-287),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друкчије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6DF6D7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664" w:name="str_332"/>
      <w:bookmarkEnd w:id="664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Покретне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477C87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65" w:name="str_333"/>
      <w:bookmarkEnd w:id="66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Заложно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предатој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покретној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2538E8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66" w:name="clan_335"/>
      <w:bookmarkEnd w:id="66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335 </w:t>
      </w:r>
    </w:p>
    <w:p w14:paraId="3A90659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096AF7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првенства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FD759D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229. и 230). </w:t>
      </w:r>
    </w:p>
    <w:p w14:paraId="439EDB4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67" w:name="str_334"/>
      <w:bookmarkEnd w:id="66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Продаја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повериоца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0503AB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68" w:name="clan_336"/>
      <w:bookmarkEnd w:id="66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336 </w:t>
      </w:r>
    </w:p>
    <w:p w14:paraId="60EA6B1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одредаба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218-255). </w:t>
      </w:r>
    </w:p>
    <w:p w14:paraId="1C1AD93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D0C3C5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669" w:name="str_335"/>
      <w:bookmarkEnd w:id="669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972DCB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70" w:name="str_336"/>
      <w:bookmarkEnd w:id="67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Предаја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повериоцу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Заложно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предатој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68B65B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71" w:name="clan_337"/>
      <w:bookmarkEnd w:id="67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337 </w:t>
      </w:r>
    </w:p>
    <w:p w14:paraId="5CCB52D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непокретношћу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F35BEB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BE2970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првенства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EC8968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72" w:name="str_337"/>
      <w:bookmarkEnd w:id="67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Продаја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намирење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повериоца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043684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73" w:name="clan_338"/>
      <w:bookmarkEnd w:id="67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338 </w:t>
      </w:r>
    </w:p>
    <w:p w14:paraId="3503235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иначе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4705E88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одредаба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151-210). </w:t>
      </w:r>
    </w:p>
    <w:p w14:paraId="75E77506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674" w:name="str_338"/>
      <w:bookmarkEnd w:id="674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девета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а </w:t>
      </w:r>
    </w:p>
    <w:p w14:paraId="4B815D6B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УНОВЧЕЊЕ ДРУГИХ ИМОВИНСКИХ ПРАВА ИЗВРШНОГ ДУЖНИКА </w:t>
      </w:r>
    </w:p>
    <w:p w14:paraId="3CE99DA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75" w:name="clan_338a"/>
      <w:bookmarkEnd w:id="67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338а </w:t>
      </w:r>
    </w:p>
    <w:p w14:paraId="6950CF1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имовинским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патент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жиг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одговарајући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уновчењем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одредаба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одредаба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C25F954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676" w:name="str_339"/>
      <w:bookmarkEnd w:id="67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Део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четврти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37DAE009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ИЗВРШЕЊЕ РАДИ ОСТВАРЕЊА НЕНОВЧАНОГ ПОТРАЖИВАЊА </w:t>
      </w:r>
    </w:p>
    <w:p w14:paraId="62D18EE9" w14:textId="77777777" w:rsidR="00DE3E4B" w:rsidRPr="00DE3E4B" w:rsidRDefault="00DE3E4B" w:rsidP="00DE3E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3E4B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14:paraId="1C647217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677" w:name="str_340"/>
      <w:bookmarkEnd w:id="677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прва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54798FFB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СУДСКИ ПЕНАЛИ </w:t>
      </w:r>
    </w:p>
    <w:p w14:paraId="56956FC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678" w:name="str_341"/>
      <w:bookmarkEnd w:id="678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DEE8FE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79" w:name="clan_339"/>
      <w:bookmarkEnd w:id="67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339 </w:t>
      </w:r>
    </w:p>
    <w:p w14:paraId="0413132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изрицање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пенала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боравиште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AD31D5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680" w:name="str_342"/>
      <w:bookmarkEnd w:id="680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изрицању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судских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пенала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0190F0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81" w:name="clan_340"/>
      <w:bookmarkEnd w:id="68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340 </w:t>
      </w:r>
    </w:p>
    <w:p w14:paraId="1C61A45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нечињење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трпљење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задоцњења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пенали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8EB0EB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почиње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изрицању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пенала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CA0BCF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изрицање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пенала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D7EA0A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пенали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DE52A3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B913EC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82" w:name="str_343"/>
      <w:bookmarkEnd w:id="68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Престанак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обавезе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плаћање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судских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пенала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измена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изрицању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судских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пенала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E21EDA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83" w:name="clan_341"/>
      <w:bookmarkEnd w:id="68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341 </w:t>
      </w:r>
    </w:p>
    <w:p w14:paraId="06A6CA3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изрицању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пенала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смањи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пенале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изрицању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пенала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7A8F381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пенале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водећи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сврси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7926CF0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769FB33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пенали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7D6760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84" w:name="str_344"/>
      <w:bookmarkEnd w:id="68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ради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наплаћивања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судских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пенала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979806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85" w:name="clan_342"/>
      <w:bookmarkEnd w:id="68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342</w:t>
      </w:r>
    </w:p>
    <w:p w14:paraId="553F647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пенале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изреченим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пеналима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BFE8897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ECAF4C0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686" w:name="str_345"/>
      <w:bookmarkEnd w:id="686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7B1C592A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ПРЕДАЈА ПОКРЕТНИХ СТВАРИ </w:t>
      </w:r>
    </w:p>
    <w:p w14:paraId="0995A45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687" w:name="str_346"/>
      <w:bookmarkEnd w:id="687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CCF19E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88" w:name="clan_343"/>
      <w:bookmarkEnd w:id="68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343 </w:t>
      </w:r>
    </w:p>
    <w:p w14:paraId="402109B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индивидуално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испоруке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количине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заменљивих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E7E425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689" w:name="str_347"/>
      <w:bookmarkEnd w:id="689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Предаја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индивидуално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одређених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покретних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CC3D86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90" w:name="str_348"/>
      <w:bookmarkEnd w:id="69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Кад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налазе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код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или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другог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лица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05298C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91" w:name="clan_344"/>
      <w:bookmarkEnd w:id="69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344 </w:t>
      </w:r>
    </w:p>
    <w:p w14:paraId="5BBADEB5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Индивидуално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потврду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AFEA13E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вољно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57C990D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8082CD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92" w:name="str_349"/>
      <w:bookmarkEnd w:id="69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Ако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индивидуално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одређена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није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нађена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код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CABFE0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93" w:name="clan_345"/>
      <w:bookmarkEnd w:id="69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345 </w:t>
      </w:r>
    </w:p>
    <w:p w14:paraId="3D3D43E9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26314AA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E1CA17C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B6C094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94" w:name="str_350"/>
      <w:bookmarkEnd w:id="69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избора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повериоца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ако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друго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лице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индивидуално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одређену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покретну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AAC027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95" w:name="clan_346"/>
      <w:bookmarkEnd w:id="69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346 </w:t>
      </w:r>
    </w:p>
    <w:p w14:paraId="43E67E3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вољно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C85FE84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Уместо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процењену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B8200AB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5607D9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96" w:name="str_351"/>
      <w:bookmarkEnd w:id="69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Сходна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1BD9DD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97" w:name="clan_347"/>
      <w:bookmarkEnd w:id="69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347 </w:t>
      </w:r>
    </w:p>
    <w:p w14:paraId="425CC7C6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испоруку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количине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328-336). </w:t>
      </w:r>
    </w:p>
    <w:p w14:paraId="7C68D72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698" w:name="str_352"/>
      <w:bookmarkEnd w:id="698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Испорука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заменљивих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D123C3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699" w:name="str_353"/>
      <w:bookmarkEnd w:id="69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Кад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заменљиве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налазе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код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или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трећег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лица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F9E115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00" w:name="clan_348"/>
      <w:bookmarkEnd w:id="70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348 </w:t>
      </w:r>
    </w:p>
    <w:p w14:paraId="0E0BB88F" w14:textId="77777777" w:rsidR="00DE3E4B" w:rsidRPr="00DE3E4B" w:rsidRDefault="00DE3E4B" w:rsidP="0001307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испоруку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количине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заменљивих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индивидуално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2B3EEC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01" w:name="str_354"/>
      <w:bookmarkEnd w:id="70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Куповина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другој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страни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BDC6EA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02" w:name="clan_349"/>
      <w:bookmarkEnd w:id="70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349 </w:t>
      </w:r>
    </w:p>
    <w:p w14:paraId="528D1FF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заменљиве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вољно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овластити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B10C60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D89352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03" w:name="str_355"/>
      <w:bookmarkEnd w:id="70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Полагање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новчаног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износа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куповину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другој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страни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3C9381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04" w:name="clan_350"/>
      <w:bookmarkEnd w:id="70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350 </w:t>
      </w:r>
    </w:p>
    <w:p w14:paraId="4979AE2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вољно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C1B32A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полагању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A72659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05" w:name="str_356"/>
      <w:bookmarkEnd w:id="70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Могућност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обуставе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поступка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1B02B8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06" w:name="clan_351"/>
      <w:bookmarkEnd w:id="70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351 </w:t>
      </w:r>
    </w:p>
    <w:p w14:paraId="4E835D9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0AA71D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07" w:name="str_357"/>
      <w:bookmarkEnd w:id="70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Ако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заменљиве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нису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могле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купе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другој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страни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5DE85A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08" w:name="clan_352"/>
      <w:bookmarkEnd w:id="70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352 </w:t>
      </w:r>
    </w:p>
    <w:p w14:paraId="04BAEA4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вољно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1BA9AF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куповину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вероватним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ED86C5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FC0572A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709" w:name="str_358"/>
      <w:bookmarkEnd w:id="709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трећа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60DCA3C6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ИСПРАЖЊЕЊЕ И ПРЕДАЈА НЕПОКРЕТНОСТИ </w:t>
      </w:r>
    </w:p>
    <w:p w14:paraId="0B83C1A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10" w:name="str_359"/>
      <w:bookmarkEnd w:id="710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8A87AD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11" w:name="clan_353"/>
      <w:bookmarkEnd w:id="71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353 </w:t>
      </w:r>
    </w:p>
    <w:p w14:paraId="527D177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испражњења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3F930A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12" w:name="str_360"/>
      <w:bookmarkEnd w:id="712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9CB5D8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13" w:name="clan_354"/>
      <w:bookmarkEnd w:id="71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354 </w:t>
      </w:r>
    </w:p>
    <w:p w14:paraId="79CF604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испражњења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исељавањем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уклањањем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исељавање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уклањање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исељавањем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уклањањем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3AE518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14" w:name="str_361"/>
      <w:bookmarkEnd w:id="714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Спровођење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17A5CB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15" w:name="clan_355"/>
      <w:bookmarkEnd w:id="71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355 </w:t>
      </w:r>
    </w:p>
    <w:p w14:paraId="7E43CCE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A1937B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почиње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47AB04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исељењем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обухваћена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малолетна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неопходно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обезбедити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смештај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обавестити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старатељства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приступања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1C8B2D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старатељства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пружити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неопходну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помоћ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B8193E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превозна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51509B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саопштава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приступања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322C62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16" w:name="str_362"/>
      <w:bookmarkEnd w:id="716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Уклањање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покретних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81814F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17" w:name="clan_356"/>
      <w:bookmarkEnd w:id="71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356 </w:t>
      </w:r>
    </w:p>
    <w:p w14:paraId="3EE82E6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уклоњене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одсуству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одраслом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домаћинства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пуномоћнику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C49F35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уклањању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присутан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присутан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терет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сачињава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C0A734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затражи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7F6517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Истим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упозорава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FA07C9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18" w:name="str_363"/>
      <w:bookmarkEnd w:id="718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Продаја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покретних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AD809A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19" w:name="clan_357"/>
      <w:bookmarkEnd w:id="71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357 </w:t>
      </w:r>
    </w:p>
    <w:p w14:paraId="4CF6A45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затражи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D0B1CE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преостане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E61BE5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218-255). </w:t>
      </w:r>
    </w:p>
    <w:p w14:paraId="26CED37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установи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социјалне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заштите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прибављеном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мишљењу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социјалну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заштиту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7932BE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20" w:name="str_364"/>
      <w:bookmarkEnd w:id="720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наплате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трошкова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повериоца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4076B0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21" w:name="clan_358"/>
      <w:bookmarkEnd w:id="72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358 </w:t>
      </w:r>
    </w:p>
    <w:p w14:paraId="7BA18A8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касније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затражи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уклоне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F4D97C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218-255). </w:t>
      </w:r>
    </w:p>
    <w:p w14:paraId="5EC52CB9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722" w:name="str_365"/>
      <w:bookmarkEnd w:id="722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четврта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4D51974A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ИЗВРШЕЊЕ ЧИЊЕЊА, НЕЧИЊЕЊА ILI ТРПЉЕЊА </w:t>
      </w:r>
    </w:p>
    <w:p w14:paraId="4E25C2C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23" w:name="str_366"/>
      <w:bookmarkEnd w:id="72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9AF394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24" w:name="clan_359"/>
      <w:bookmarkEnd w:id="72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359 </w:t>
      </w:r>
    </w:p>
    <w:p w14:paraId="7234DD2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нечињење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трпљења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114761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25" w:name="str_367"/>
      <w:bookmarkEnd w:id="72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коју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може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предузети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друго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лице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902F2E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26" w:name="clan_360"/>
      <w:bookmarkEnd w:id="72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360 </w:t>
      </w:r>
    </w:p>
    <w:p w14:paraId="412D315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DCB34B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7B152D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8C3517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281993A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27" w:name="str_368"/>
      <w:bookmarkEnd w:id="72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Предујмљивање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трошкова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84261C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28" w:name="clan_361"/>
      <w:bookmarkEnd w:id="72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361 </w:t>
      </w:r>
    </w:p>
    <w:p w14:paraId="25AF0A8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покриће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предујмљивању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).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предујмљивања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732DBA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предујмљивању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521082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предујмљивању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F43B23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29" w:name="str_369"/>
      <w:bookmarkEnd w:id="72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Коначни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трошкови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које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може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предузети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друго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лице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319ACB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30" w:name="clan_362"/>
      <w:bookmarkEnd w:id="73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362 </w:t>
      </w:r>
    </w:p>
    <w:p w14:paraId="4B03F18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15583F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предујмио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8B5405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предујмљивању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361). </w:t>
      </w:r>
    </w:p>
    <w:p w14:paraId="5C73770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31" w:name="str_370"/>
      <w:bookmarkEnd w:id="73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коју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може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предузети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само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дужник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4A9D40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32" w:name="clan_363"/>
      <w:bookmarkEnd w:id="73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363 </w:t>
      </w:r>
    </w:p>
    <w:p w14:paraId="123903B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примерени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0513DA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Истовремено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примерени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пропусти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7B7214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783C8E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несумњиве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мишљење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вештака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5BF1D4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зависи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воље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уметничких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FD34B6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примерени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8010FC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33" w:name="str_371"/>
      <w:bookmarkEnd w:id="73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Нечињење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трпљење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BC813B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34" w:name="clan_364"/>
      <w:bookmarkEnd w:id="73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364 </w:t>
      </w:r>
    </w:p>
    <w:p w14:paraId="45A886E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понаша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нечињење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понаша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сагласно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понаша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D4C33D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понаша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понашао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понашање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F6DBCD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понаша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FF22FC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9202E4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35" w:name="str_372"/>
      <w:bookmarkEnd w:id="73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успостављања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пређашњег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29B2D3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36" w:name="clan_365"/>
      <w:bookmarkEnd w:id="73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365 </w:t>
      </w:r>
    </w:p>
    <w:p w14:paraId="1623246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понашање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нечињење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трпљење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изазове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настанка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помоћ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успостави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пређашње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ризик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D3923F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предујмљивање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покриће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361. и 362). </w:t>
      </w:r>
    </w:p>
    <w:p w14:paraId="7425BEA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37" w:name="str_373"/>
      <w:bookmarkEnd w:id="73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Поновно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сметање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државине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710EE0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38" w:name="clan_366"/>
      <w:bookmarkEnd w:id="73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366 </w:t>
      </w:r>
    </w:p>
    <w:p w14:paraId="0F88741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добровољно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суштини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разликује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ранијег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нечињење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364). </w:t>
      </w:r>
    </w:p>
    <w:p w14:paraId="00D9446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сазнања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поновног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A22254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AFC999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39" w:name="str_374"/>
      <w:bookmarkEnd w:id="73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накнаду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штете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79D0CC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40" w:name="clan_367"/>
      <w:bookmarkEnd w:id="74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367 </w:t>
      </w:r>
    </w:p>
    <w:p w14:paraId="6F01466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EF7ACA6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741" w:name="str_375"/>
      <w:bookmarkEnd w:id="741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пета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1EA72942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ИЗВРШЕЊЕ ОДЛУКА У ВЕЗИ С ПОРОДИЧНИМ ОДНОСИМА </w:t>
      </w:r>
    </w:p>
    <w:p w14:paraId="0DE6915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42" w:name="str_376"/>
      <w:bookmarkEnd w:id="742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Предаја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детета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1633BB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43" w:name="str_377"/>
      <w:bookmarkEnd w:id="74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6F74F7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44" w:name="clan_368"/>
      <w:bookmarkEnd w:id="74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368 </w:t>
      </w:r>
    </w:p>
    <w:p w14:paraId="48AFB27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боравишту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боравишту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75D4D5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16D474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854DAA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45" w:name="str_378"/>
      <w:bookmarkEnd w:id="74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Легитимација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подношење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предлога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A55A47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46" w:name="clan_369"/>
      <w:bookmarkEnd w:id="74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369 </w:t>
      </w:r>
    </w:p>
    <w:p w14:paraId="02935AF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родитељ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родитељског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установа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васпитавање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старатељства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A15D1F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47" w:name="str_379"/>
      <w:bookmarkEnd w:id="74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Посебно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предлогу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224732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48" w:name="clan_370"/>
      <w:bookmarkEnd w:id="74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370 </w:t>
      </w:r>
    </w:p>
    <w:p w14:paraId="2B61A2A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везан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BA9256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49" w:name="str_380"/>
      <w:bookmarkEnd w:id="74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Заштита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интереса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детета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30CA04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50" w:name="clan_371"/>
      <w:bookmarkEnd w:id="75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371 </w:t>
      </w:r>
    </w:p>
    <w:p w14:paraId="166CD487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боље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заштити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интерес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821FCA2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заказати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рочиште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најбољем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интересу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AE5CF8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51" w:name="str_381"/>
      <w:bookmarkEnd w:id="75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D5777D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52" w:name="clan_372"/>
      <w:bookmarkEnd w:id="75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372 </w:t>
      </w:r>
    </w:p>
    <w:p w14:paraId="7F9D281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наложена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B17713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воље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зависи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D5F1ED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угрожени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живот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здравље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психофизички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развој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незаконито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одведеног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задржаног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повратка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грађанскоправна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отмица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поновног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успостављања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старања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виђања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родитеља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52E684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53" w:name="str_382"/>
      <w:bookmarkEnd w:id="75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Средства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064688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54" w:name="clan_373"/>
      <w:bookmarkEnd w:id="75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373 </w:t>
      </w:r>
    </w:p>
    <w:p w14:paraId="2709F37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околности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следећа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43CE8EA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одузимање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642694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CCE1B9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A0461C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отежава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воље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зависи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528739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мењати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BE7A00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55" w:name="str_383"/>
      <w:bookmarkEnd w:id="75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Новчана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казна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казна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затвора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FF3188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56" w:name="clan_374"/>
      <w:bookmarkEnd w:id="75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374 </w:t>
      </w:r>
    </w:p>
    <w:p w14:paraId="2C00500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изрицању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363). </w:t>
      </w:r>
    </w:p>
    <w:p w14:paraId="230BE34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замењена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A1C065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најдуже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60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кривичних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санкција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одредаба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02C441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57" w:name="str_384"/>
      <w:bookmarkEnd w:id="75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Достављање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старатељства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Улога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психолога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органа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старатељства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D3D3CA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58" w:name="clan_375"/>
      <w:bookmarkEnd w:id="75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375 </w:t>
      </w:r>
    </w:p>
    <w:p w14:paraId="314D077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Најкасније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десет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старатељства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психолог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3246BF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Школи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породичном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саветовалишту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специјализованим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установама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посредовање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породичним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учествују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неопходно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74F001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Психолог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старатељства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емоционални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реаговања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стрес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механизме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преовладавања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брзину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прилагођавања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емоционалне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живи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значајне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организовање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информативно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саветодавни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живи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покуша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издејствује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добровољну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упознавање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добровољном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избегавају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трауматско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реаговање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развој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.). </w:t>
      </w:r>
    </w:p>
    <w:p w14:paraId="0CC2EA3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резултата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психолога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старатељства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подробније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простора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C9F14F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Психолог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старатељства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руководи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заштитом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најбољег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интереса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DF5412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59" w:name="str_385"/>
      <w:bookmarkEnd w:id="75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Принудно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одузимање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предаја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детета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4D0FF5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60" w:name="clan_376"/>
      <w:bookmarkEnd w:id="76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376 </w:t>
      </w:r>
    </w:p>
    <w:p w14:paraId="10E13AE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B9C5DB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старатељства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присуство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28C52EF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Психолог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старатељства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понашање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реакције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понашања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изазвати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сукоб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трауматско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реаговање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саветује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одузимање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остваре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развој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сврхе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запажања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одузимању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FA7BDF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61" w:name="str_386"/>
      <w:bookmarkEnd w:id="76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Спровођење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ако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наложено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дете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одмах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130108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62" w:name="clan_377"/>
      <w:bookmarkEnd w:id="76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377 </w:t>
      </w:r>
    </w:p>
    <w:p w14:paraId="3BF6529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наложено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присутно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одузимању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3CC803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одузимању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75FB1C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Одсутност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одузимање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D32B84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63" w:name="str_387"/>
      <w:bookmarkEnd w:id="76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Поновљено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DD4C8C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64" w:name="clan_378"/>
      <w:bookmarkEnd w:id="76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378 </w:t>
      </w:r>
    </w:p>
    <w:p w14:paraId="072812C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60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764250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65" w:name="str_388"/>
      <w:bookmarkEnd w:id="765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одржавања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личних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односа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дететом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7ECFF6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66" w:name="clan_379"/>
      <w:bookmarkEnd w:id="76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379 </w:t>
      </w:r>
    </w:p>
    <w:p w14:paraId="6A0F741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поједине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368, 370, 371, 373, 374, 375, 376. и 377). </w:t>
      </w:r>
    </w:p>
    <w:p w14:paraId="6DE5E72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67" w:name="str_389"/>
      <w:bookmarkEnd w:id="767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заштите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насиља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породици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заштите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детета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других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одлука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вези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с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породичним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односима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7E2B27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68" w:name="clan_380"/>
      <w:bookmarkEnd w:id="76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380 </w:t>
      </w:r>
    </w:p>
    <w:p w14:paraId="3EE568A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заштите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насиља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породици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заштите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породичним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зависности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1ECBE51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769" w:name="str_390"/>
      <w:bookmarkEnd w:id="769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шеста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724DCF43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lastRenderedPageBreak/>
        <w:t>ИЗВРШЕЊЕ РАДИ ВРАЋАЊА ЗАПОСЛЕНОГ НА РАД </w:t>
      </w:r>
    </w:p>
    <w:p w14:paraId="2E15332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70" w:name="str_391"/>
      <w:bookmarkEnd w:id="770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E57583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71" w:name="clan_381"/>
      <w:bookmarkEnd w:id="77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381 </w:t>
      </w:r>
    </w:p>
    <w:p w14:paraId="77E0575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запосленог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484E19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72" w:name="str_392"/>
      <w:bookmarkEnd w:id="772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Рок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подношење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предлога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8CFC82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73" w:name="clan_382"/>
      <w:bookmarkEnd w:id="77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382 </w:t>
      </w:r>
    </w:p>
    <w:p w14:paraId="463E801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60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6C40EB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74" w:name="str_393"/>
      <w:bookmarkEnd w:id="774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Начин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спровођења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A74D2E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75" w:name="clan_383"/>
      <w:bookmarkEnd w:id="77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383 </w:t>
      </w:r>
    </w:p>
    <w:p w14:paraId="3ECBB4A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запосленог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распоређивања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изрицањем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изрицању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363). </w:t>
      </w:r>
    </w:p>
    <w:p w14:paraId="27DDF7C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Изрицање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запослени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одговарајућим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омогућено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977855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76" w:name="str_394"/>
      <w:bookmarkEnd w:id="776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Накнада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изгубљене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зараде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код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враћања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запосленог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942C0E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77" w:name="clan_384"/>
      <w:bookmarkEnd w:id="77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384 </w:t>
      </w:r>
    </w:p>
    <w:p w14:paraId="20EF528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месечне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изгубљене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). </w:t>
      </w:r>
    </w:p>
    <w:p w14:paraId="183D10F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изгубљене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доприносима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исплаћују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9C1392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изгубљене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касније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4BABAC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Послодавац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изгубљене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околности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A9C38E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78" w:name="str_395"/>
      <w:bookmarkEnd w:id="778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Могућност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парничног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63F391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79" w:name="clan_385"/>
      <w:bookmarkEnd w:id="77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385 </w:t>
      </w:r>
    </w:p>
    <w:p w14:paraId="627D7B3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делимично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изгубљене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зараду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остатак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2ED1413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780" w:name="str_396"/>
      <w:bookmarkEnd w:id="780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седма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5C27D2A0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ИЗВРШЕЊЕ ОДЛУКЕ О ДЕОБИ СУВЛАСНИЧКЕ СТВАРИ </w:t>
      </w:r>
    </w:p>
    <w:p w14:paraId="7EC8270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81" w:name="str_397"/>
      <w:bookmarkEnd w:id="78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F8E45C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82" w:name="clan_386"/>
      <w:bookmarkEnd w:id="78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386 </w:t>
      </w:r>
    </w:p>
    <w:p w14:paraId="7016F40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сувласници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B9C6E2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83" w:name="str_398"/>
      <w:bookmarkEnd w:id="78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Физичка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деоба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B39F42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84" w:name="clan_387"/>
      <w:bookmarkEnd w:id="78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387 </w:t>
      </w:r>
    </w:p>
    <w:p w14:paraId="79595CC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Физичку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449370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присуствују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7CFECD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85" w:name="str_399"/>
      <w:bookmarkEnd w:id="78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Деоба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продајом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EBCE47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86" w:name="clan_388"/>
      <w:bookmarkEnd w:id="78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388 </w:t>
      </w:r>
    </w:p>
    <w:p w14:paraId="6F95A19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појединим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питањима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друкчије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споразумеју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A64069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A5D199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190, 191. и 248). </w:t>
      </w:r>
    </w:p>
    <w:p w14:paraId="70AB3D5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87" w:name="str_400"/>
      <w:bookmarkEnd w:id="78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Трошкови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45D5F7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88" w:name="clan_389"/>
      <w:bookmarkEnd w:id="78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389 </w:t>
      </w:r>
    </w:p>
    <w:p w14:paraId="3D2433DE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сносе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сувласници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сразмерно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0E6AB2F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Сувласник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изазвао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сувласнику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C41F441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789" w:name="str_401"/>
      <w:bookmarkEnd w:id="789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осма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294434B6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ИЗДЕЈСТВОВАЊЕ ИЗЈАВЕ ВОЉЕ </w:t>
      </w:r>
    </w:p>
    <w:p w14:paraId="38A6EE7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90" w:name="str_402"/>
      <w:bookmarkEnd w:id="790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>Безусловно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потраживање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716A4C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91" w:name="clan_390"/>
      <w:bookmarkEnd w:id="79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390 </w:t>
      </w:r>
    </w:p>
    <w:p w14:paraId="3ABCD29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воље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часу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8E8CD5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јавнобележничким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воље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61A698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92" w:name="str_403"/>
      <w:bookmarkEnd w:id="792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Условно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потраживање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E505C9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93" w:name="clan_391"/>
      <w:bookmarkEnd w:id="79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391 </w:t>
      </w:r>
    </w:p>
    <w:p w14:paraId="3BFD6EF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воље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зависи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497C11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CD77FB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воље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24CADEA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794" w:name="str_404"/>
      <w:bookmarkEnd w:id="79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Део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пети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52B89038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НАМИРЕЊЕ НОВЧАНИХ ПОТРАЖИВАЊА НАСТАЛИХ ИЗ КОМУНАЛНИХ И СРОДНИХ ДЕЛАТНОСТИ </w:t>
      </w:r>
    </w:p>
    <w:p w14:paraId="0D81A69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795" w:name="str_405"/>
      <w:bookmarkEnd w:id="795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Основне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одредбе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1E19F9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96" w:name="str_406"/>
      <w:bookmarkEnd w:id="79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Појам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комуналне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сродне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делатности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7B4336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97" w:name="clan_392"/>
      <w:bookmarkEnd w:id="79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392 </w:t>
      </w:r>
    </w:p>
    <w:p w14:paraId="2725D90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комуналном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делатношћу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204BC9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смислу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општег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интереса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континуирано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пружају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периодично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наплаћују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AC4944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98" w:name="str_407"/>
      <w:bookmarkEnd w:id="79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Подношење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предлога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27A098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799" w:name="clan_393"/>
      <w:bookmarkEnd w:id="79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393 </w:t>
      </w:r>
    </w:p>
    <w:p w14:paraId="3ECCDC7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комуналних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боравиште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физичко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433435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водећи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равномерно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азбучном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боравиште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DABF0B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самостално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боравиште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83F9E6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произлази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BADFA5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подробније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C6AAD2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00" w:name="str_408"/>
      <w:bookmarkEnd w:id="80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Посебне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одредбе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381BC8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01" w:name="clan_394"/>
      <w:bookmarkEnd w:id="80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394 </w:t>
      </w:r>
    </w:p>
    <w:p w14:paraId="432AA7E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уместо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пуномоћника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адвокат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факсимил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678952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власништву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физичког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главница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5.000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динарској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курсу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AFF98A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A90B03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Потврду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наступању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BC5DF0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књига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комуналним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услугама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109618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подобна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53). </w:t>
      </w:r>
    </w:p>
    <w:p w14:paraId="5FEFB0B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95C390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02" w:name="str_409"/>
      <w:bookmarkEnd w:id="80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Одбацивање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или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одбијање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предлога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205665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03" w:name="clan_395"/>
      <w:bookmarkEnd w:id="80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395 </w:t>
      </w:r>
    </w:p>
    <w:p w14:paraId="1434D1E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96670A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9FB89C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04" w:name="str_410"/>
      <w:bookmarkEnd w:id="80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Приговор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повериоца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1E2A25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05" w:name="clan_396"/>
      <w:bookmarkEnd w:id="80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396 </w:t>
      </w:r>
    </w:p>
    <w:p w14:paraId="2E79C84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одмерени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105373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0250B2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боравиште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828E75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441276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06" w:name="str_411"/>
      <w:bookmarkEnd w:id="80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Садржина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291E9B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07" w:name="clan_397"/>
      <w:bookmarkEnd w:id="80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397 </w:t>
      </w:r>
    </w:p>
    <w:p w14:paraId="12C10ED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оцени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364234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одмереним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целокупној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3A94ED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састављен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примерака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скраћени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стављањем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отиска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штамбиља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текст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141E92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08" w:name="str_412"/>
      <w:bookmarkEnd w:id="808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Приговор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89ADB6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09" w:name="str_413"/>
      <w:bookmarkEnd w:id="809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а)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одредбе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7DFF4E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Приговор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45C23C3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10" w:name="clan_398"/>
      <w:bookmarkEnd w:id="81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398 </w:t>
      </w:r>
    </w:p>
    <w:p w14:paraId="478E14E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одмерени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0C5B25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B57C98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боравиште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1DB785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почиње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BA581B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Сходна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примена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одредаба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приговору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против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веродостојне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исправе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14:paraId="576D517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11" w:name="clan_399"/>
      <w:bookmarkEnd w:id="81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399 </w:t>
      </w:r>
    </w:p>
    <w:p w14:paraId="17DA5CB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изјављивање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F233A8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наводе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усвојити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делимично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588744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EE0B21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основу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извршне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исправе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ради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намирења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новчаног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из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комуналних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сродних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4"/>
          <w:szCs w:val="24"/>
        </w:rPr>
        <w:t>делатности</w:t>
      </w:r>
      <w:proofErr w:type="spellEnd"/>
    </w:p>
    <w:p w14:paraId="5D1CD32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12" w:name="clan_400"/>
      <w:bookmarkEnd w:id="81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400 </w:t>
      </w:r>
    </w:p>
    <w:p w14:paraId="35DC6A5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комуналних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даљи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393.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3E92F4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другостепени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боравиште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3C87BB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D3DB2D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. 401-413</w:t>
      </w:r>
    </w:p>
    <w:p w14:paraId="03024915" w14:textId="77777777" w:rsidR="00DE3E4B" w:rsidRPr="00DE3E4B" w:rsidRDefault="00DE3E4B" w:rsidP="00DE3E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>(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>Брисано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>)</w:t>
      </w:r>
    </w:p>
    <w:p w14:paraId="09BA6AD9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813" w:name="str_414"/>
      <w:bookmarkEnd w:id="81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Део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шести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4FA1AD7F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ОБЕЗБЕЂЕЊЕ </w:t>
      </w:r>
    </w:p>
    <w:p w14:paraId="0889C77C" w14:textId="77777777" w:rsidR="00DE3E4B" w:rsidRPr="00DE3E4B" w:rsidRDefault="00DE3E4B" w:rsidP="00DE3E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3E4B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14:paraId="28B688E2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814" w:name="str_415"/>
      <w:bookmarkEnd w:id="814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прва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7DAE1FB6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ОПШТА ПРАВИЛА </w:t>
      </w:r>
    </w:p>
    <w:p w14:paraId="1C03929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15" w:name="str_416"/>
      <w:bookmarkEnd w:id="81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Средства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01C508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16" w:name="clan_414"/>
      <w:bookmarkEnd w:id="81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414 </w:t>
      </w:r>
    </w:p>
    <w:p w14:paraId="6949129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35A3D3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17" w:name="str_417"/>
      <w:bookmarkEnd w:id="81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Предлог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7EC0A9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18" w:name="clan_415"/>
      <w:bookmarkEnd w:id="81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415 </w:t>
      </w:r>
    </w:p>
    <w:p w14:paraId="255F8DB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DCB675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прецизно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назначавају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произлази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вероватност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врста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F4741C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19" w:name="str_418"/>
      <w:bookmarkEnd w:id="81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Предлог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претходном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привременом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мером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BB24CD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20" w:name="clan_416"/>
      <w:bookmarkEnd w:id="82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416 </w:t>
      </w:r>
    </w:p>
    <w:p w14:paraId="123B027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врста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CDA5CB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остваривања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0235E8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враћања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допуну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7EF161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конкретно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A30875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21" w:name="str_419"/>
      <w:bookmarkEnd w:id="82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Више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претходних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привремених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мера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2C5EE6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22" w:name="clan_417"/>
      <w:bookmarkEnd w:id="82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417 </w:t>
      </w:r>
    </w:p>
    <w:p w14:paraId="2E57A34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следећа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довољна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320E90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назначено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57). </w:t>
      </w:r>
    </w:p>
    <w:p w14:paraId="5098E83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23" w:name="str_420"/>
      <w:bookmarkEnd w:id="82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Одлучивање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предлогу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511803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24" w:name="clan_418"/>
      <w:bookmarkEnd w:id="82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418 </w:t>
      </w:r>
    </w:p>
    <w:p w14:paraId="5B6F951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2B7838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53D824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25" w:name="str_421"/>
      <w:bookmarkEnd w:id="82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Искључива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суда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доношење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закључака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полагању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јемства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3BC768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26" w:name="clan_419"/>
      <w:bookmarkEnd w:id="82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419 </w:t>
      </w:r>
    </w:p>
    <w:p w14:paraId="401CCA0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полагању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B7E467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27" w:name="str_422"/>
      <w:bookmarkEnd w:id="82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Садржина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обезбеђењу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662A66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28" w:name="clan_420"/>
      <w:bookmarkEnd w:id="82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420 </w:t>
      </w:r>
    </w:p>
    <w:p w14:paraId="3197002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кратко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образложење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усвојен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поуку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састојке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8EDDB9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29" w:name="str_423"/>
      <w:bookmarkEnd w:id="82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Достављање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претходној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привременој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мери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80E20A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30" w:name="clan_421"/>
      <w:bookmarkEnd w:id="83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421 </w:t>
      </w:r>
    </w:p>
    <w:p w14:paraId="41065BC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70). </w:t>
      </w:r>
    </w:p>
    <w:p w14:paraId="2BFB262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31" w:name="str_424"/>
      <w:bookmarkEnd w:id="83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Дејство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обезбеђењу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CF45A1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32" w:name="clan_422"/>
      <w:bookmarkEnd w:id="83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422 </w:t>
      </w:r>
    </w:p>
    <w:p w14:paraId="253245E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4B1A02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D5A49E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безуспешно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BD1997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случајевима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2F9BBA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1A0E9C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33" w:name="str_425"/>
      <w:bookmarkEnd w:id="83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Жалба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приговор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536728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34" w:name="clan_423"/>
      <w:bookmarkEnd w:id="83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423 </w:t>
      </w:r>
    </w:p>
    <w:p w14:paraId="24D3BA9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9A9489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одмерени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E534CC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продужење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443.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1. и 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456.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3. и 4). </w:t>
      </w:r>
    </w:p>
    <w:p w14:paraId="7CB572C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одредаба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82-84). </w:t>
      </w:r>
    </w:p>
    <w:p w14:paraId="5800A87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35" w:name="str_426"/>
      <w:bookmarkEnd w:id="83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Посебна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процесна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правила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поступку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C4AA56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36" w:name="clan_424"/>
      <w:bookmarkEnd w:id="83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424 </w:t>
      </w:r>
    </w:p>
    <w:p w14:paraId="46B9578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омогући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4F5EFB4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претрпети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ненадокнадиву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тешко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надокнадиву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9DBBA7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отклањања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опасности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противправног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оштећења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губитка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тешког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угрожавања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D8CA2D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насиља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74F325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изнеле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44B54E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брачних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породичних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905E4B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37" w:name="str_427"/>
      <w:bookmarkEnd w:id="83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Недозвољеност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223E11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38" w:name="clan_425"/>
      <w:bookmarkEnd w:id="83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425 </w:t>
      </w:r>
    </w:p>
    <w:p w14:paraId="657E7057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EA89CB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39" w:name="str_428"/>
      <w:bookmarkEnd w:id="83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Сходна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примена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591BE0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40" w:name="clan_426"/>
      <w:bookmarkEnd w:id="84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426 </w:t>
      </w:r>
    </w:p>
    <w:p w14:paraId="2334C5D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друкчије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A9605F8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841" w:name="str_429"/>
      <w:bookmarkEnd w:id="841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286FDE86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lastRenderedPageBreak/>
        <w:t>ЗАЛОЖНО ПРАВО НА НЕПОКРЕТНОСТИМА И ПОКРЕТНИМ СТВАРИМА ПО СПОРАЗУМУ СТРАНАКА </w:t>
      </w:r>
    </w:p>
    <w:p w14:paraId="66B895F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42" w:name="str_430"/>
      <w:bookmarkEnd w:id="842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25D218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43" w:name="clan_427"/>
      <w:bookmarkEnd w:id="84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427 </w:t>
      </w:r>
    </w:p>
    <w:p w14:paraId="59DC363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018FE0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44" w:name="str_431"/>
      <w:bookmarkEnd w:id="844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Предлог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9D70E4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45" w:name="clan_428"/>
      <w:bookmarkEnd w:id="84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428 </w:t>
      </w:r>
    </w:p>
    <w:p w14:paraId="1A4C178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сагласно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42E9BE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46" w:name="str_432"/>
      <w:bookmarkEnd w:id="846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Рочиште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споразум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странака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B2010A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47" w:name="clan_429"/>
      <w:bookmarkEnd w:id="84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429 </w:t>
      </w:r>
    </w:p>
    <w:p w14:paraId="582B12B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заказује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рочиште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доспећа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сагласност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7798D4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Потписани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D2CFF3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247731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тренутку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споразуму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A17F7B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48" w:name="str_433"/>
      <w:bookmarkEnd w:id="848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Сходна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примена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4876C6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49" w:name="clan_430"/>
      <w:bookmarkEnd w:id="84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430 </w:t>
      </w:r>
    </w:p>
    <w:p w14:paraId="0A561FA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209. и 210). </w:t>
      </w:r>
    </w:p>
    <w:p w14:paraId="25093617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850" w:name="str_434"/>
      <w:bookmarkEnd w:id="850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трећа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6D6CE3D3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lastRenderedPageBreak/>
        <w:t>ЗАЛОЖНО ПРАВО НА НЕПОКРЕТНОСТИМА И ПОКРЕТНИМ СТВАРИМА НА ОСНОВУ НОВЧАНОГ ПОТРАЖИВАЊА ИЗ ИЗВРШНЕ ИСПРАВЕ </w:t>
      </w:r>
    </w:p>
    <w:p w14:paraId="056CFCD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51" w:name="str_435"/>
      <w:bookmarkEnd w:id="851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Стицање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заложног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12C2F8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52" w:name="str_436"/>
      <w:bookmarkEnd w:id="85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7271D3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53" w:name="clan_431"/>
      <w:bookmarkEnd w:id="85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431 </w:t>
      </w:r>
    </w:p>
    <w:p w14:paraId="1298870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081967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54" w:name="str_437"/>
      <w:bookmarkEnd w:id="85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предлогу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обезбеђење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675915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55" w:name="clan_432"/>
      <w:bookmarkEnd w:id="85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432 </w:t>
      </w:r>
    </w:p>
    <w:p w14:paraId="6756A9F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заснованог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2C2BCB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3CE35C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подобну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власник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8F2252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56" w:name="str_438"/>
      <w:bookmarkEnd w:id="85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Начин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стицања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заложног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непокретности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C89394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57" w:name="clan_433"/>
      <w:bookmarkEnd w:id="85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433 </w:t>
      </w:r>
    </w:p>
    <w:p w14:paraId="5767591B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тренутку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2D2501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58" w:name="str_439"/>
      <w:bookmarkEnd w:id="85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Сходна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примена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9584EE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59" w:name="clan_434"/>
      <w:bookmarkEnd w:id="85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434 </w:t>
      </w:r>
    </w:p>
    <w:p w14:paraId="5BD738F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209. и 210). </w:t>
      </w:r>
    </w:p>
    <w:p w14:paraId="6AB09DF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60" w:name="str_440"/>
      <w:bookmarkEnd w:id="860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Стицање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заложног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покретним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стварима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уписом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Регистар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залоге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4A9D95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61" w:name="str_441"/>
      <w:bookmarkEnd w:id="86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3039DB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62" w:name="clan_435"/>
      <w:bookmarkEnd w:id="86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435 </w:t>
      </w:r>
    </w:p>
    <w:p w14:paraId="4CC58D4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1C8DD6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63" w:name="str_442"/>
      <w:bookmarkEnd w:id="86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обезбеђењу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1E30D7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64" w:name="clan_436"/>
      <w:bookmarkEnd w:id="86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436 </w:t>
      </w:r>
    </w:p>
    <w:p w14:paraId="1E876B0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заснованом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C2220F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65" w:name="str_443"/>
      <w:bookmarkEnd w:id="86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Стицање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заложног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чување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покретне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456B43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66" w:name="clan_437"/>
      <w:bookmarkEnd w:id="86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437 </w:t>
      </w:r>
    </w:p>
    <w:p w14:paraId="1D4D573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тренутку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B177E4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229. и 230). </w:t>
      </w:r>
    </w:p>
    <w:p w14:paraId="0F54EE9F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867" w:name="str_444"/>
      <w:bookmarkEnd w:id="867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четврта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48530867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ПРЕТХОДНЕ МЕРЕ </w:t>
      </w:r>
    </w:p>
    <w:p w14:paraId="34762B9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68" w:name="str_445"/>
      <w:bookmarkEnd w:id="868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4720C7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69" w:name="clan_438"/>
      <w:bookmarkEnd w:id="86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438 </w:t>
      </w:r>
    </w:p>
    <w:p w14:paraId="1655840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9B5F27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70" w:name="str_446"/>
      <w:bookmarkEnd w:id="870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Услови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одређивање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претходне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мере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424238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71" w:name="clan_439"/>
      <w:bookmarkEnd w:id="87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439 </w:t>
      </w:r>
    </w:p>
    <w:p w14:paraId="79742A3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8846BF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јавнобележничког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B2E3FB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вероватном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опасност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осујећено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знатно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отежано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850163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72" w:name="str_447"/>
      <w:bookmarkEnd w:id="872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Претпостављена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опасност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потраживање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372278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73" w:name="clan_440"/>
      <w:bookmarkEnd w:id="87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440 </w:t>
      </w:r>
    </w:p>
    <w:p w14:paraId="4D63728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опасност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осујети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знатно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отежа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заснива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7B2DBB5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благовремено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4792D6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пресуди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кривичном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усвојен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имовинскоправни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понављање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кривичног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7CFD42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иностранству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B0AF98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пресуди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признања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F1327E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јавнобележничком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CED9DE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заснива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пресуди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признања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жалба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јавнобележничком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одржавање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полагањем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претрпи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2D0A05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8A3B3C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74" w:name="str_448"/>
      <w:bookmarkEnd w:id="874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Претходна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мера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оброка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који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нису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доспели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B35679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75" w:name="clan_441"/>
      <w:bookmarkEnd w:id="87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441 </w:t>
      </w:r>
    </w:p>
    <w:p w14:paraId="1AD2B99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Недоспели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нарушења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здравља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ренте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потпуне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делимичне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неспособности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ренте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изгубљено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смрти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127554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Претпоставља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опасност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осујети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знатно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отежа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недоспелих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CFFB38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76" w:name="str_449"/>
      <w:bookmarkEnd w:id="876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Садржина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претходној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мери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Трајање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претходне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мере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8970BF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77" w:name="clan_442"/>
      <w:bookmarkEnd w:id="87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442 </w:t>
      </w:r>
    </w:p>
    <w:p w14:paraId="55B41A4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прецизно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наведено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каматом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9607A7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Претходна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најдуже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54635C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78" w:name="str_450"/>
      <w:bookmarkEnd w:id="878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Продужење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трајања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претходне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мере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18A603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79" w:name="clan_443"/>
      <w:bookmarkEnd w:id="87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443 </w:t>
      </w:r>
    </w:p>
    <w:p w14:paraId="649A3C6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продужава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промењени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C0B2EC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дотле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продужи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40E647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одржати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730A00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80" w:name="str_451"/>
      <w:bookmarkEnd w:id="880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Укидање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претходне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мере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F77862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81" w:name="clan_444"/>
      <w:bookmarkEnd w:id="88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444 </w:t>
      </w:r>
    </w:p>
    <w:p w14:paraId="27636C8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2C482EF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каматом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83EC07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наплаћено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довољно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A69EC3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C98F90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јавнобележнички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поравнању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заснива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395D6E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тач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2)-4)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66274E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82" w:name="str_452"/>
      <w:bookmarkEnd w:id="882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Врсте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претходних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мера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A2C584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83" w:name="clan_445"/>
      <w:bookmarkEnd w:id="88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445 </w:t>
      </w:r>
    </w:p>
    <w:p w14:paraId="32436DC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5FD6C71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пописаним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DA1148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79E327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депозит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14:paraId="4B03303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инструмената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Централни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45D62C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ограниченом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одговорношћу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ортачком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командитном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заплене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субјеката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DA454D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испоручи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количина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заплењеном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457E4C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7)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предбележба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AF02E8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84" w:name="str_453"/>
      <w:bookmarkEnd w:id="884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Продаја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заложених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покретних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ствари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пренос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дужника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B3616D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85" w:name="clan_446"/>
      <w:bookmarkEnd w:id="88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446 </w:t>
      </w:r>
    </w:p>
    <w:p w14:paraId="1517CEB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подложне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брзом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кварењу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опасност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знатног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D61FF6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 218-255). </w:t>
      </w:r>
    </w:p>
    <w:p w14:paraId="438FB96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пленидбе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наплаћивања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опасност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доцње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регрес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BC7A97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најдуже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5BCEAEF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886" w:name="str_454"/>
      <w:bookmarkEnd w:id="886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пета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2B8DAF5D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ПРИВРЕМЕНЕ МЕРЕ </w:t>
      </w:r>
    </w:p>
    <w:p w14:paraId="758D42C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887" w:name="str_455"/>
      <w:bookmarkEnd w:id="887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Опште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одредбе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747846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88" w:name="str_456"/>
      <w:bookmarkEnd w:id="88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може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одреди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привремена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DAFB24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89" w:name="clan_447"/>
      <w:bookmarkEnd w:id="88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447 </w:t>
      </w:r>
    </w:p>
    <w:p w14:paraId="7857D4A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C8578E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састоје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нечињења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трпљења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састоје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непостојања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истинитост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неистинитост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преображај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материјалног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процесног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77C5AB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90" w:name="str_457"/>
      <w:bookmarkEnd w:id="89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Месна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суда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8AFD5D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91" w:name="clan_448"/>
      <w:bookmarkEnd w:id="89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448 </w:t>
      </w:r>
    </w:p>
    <w:p w14:paraId="1CAAC8D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основаности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степену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основаности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EE8652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арбитражног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47D831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E1A5E0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92" w:name="str_458"/>
      <w:bookmarkEnd w:id="89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Услови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одређивање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привремене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496CCA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93" w:name="clan_449"/>
      <w:bookmarkEnd w:id="89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449 </w:t>
      </w:r>
    </w:p>
    <w:p w14:paraId="6835D16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неновчано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вероватним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3B0034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вероватноће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учинити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вероватним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осујетити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знатно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отежати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отуђити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прикрити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располагати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опасност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). </w:t>
      </w:r>
    </w:p>
    <w:p w14:paraId="4279F1D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вероватноће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учинити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вероватним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осујећено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знатно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отежано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употребљена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ненадокнадива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опасност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). </w:t>
      </w:r>
    </w:p>
    <w:p w14:paraId="5B3E95B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недоспела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будућа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B01C56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опасност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вероватним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претрпети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незнатну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иностранству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DFEBDE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94" w:name="str_459"/>
      <w:bookmarkEnd w:id="89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Претпостављена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опасност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новчано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потраживање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0C9588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95" w:name="clan_450"/>
      <w:bookmarkEnd w:id="89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450 </w:t>
      </w:r>
    </w:p>
    <w:p w14:paraId="17564A0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опасност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6462A23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доспелих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издржавања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6F70B1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иностранству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E71B17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приходи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мањи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AB23E4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покушано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успело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пружи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30D1DE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96" w:name="str_460"/>
      <w:bookmarkEnd w:id="89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Јемство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уместо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привремене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940685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97" w:name="clan_451"/>
      <w:bookmarkEnd w:id="89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451 </w:t>
      </w:r>
    </w:p>
    <w:p w14:paraId="36F02B3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касније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изјавити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уместо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задовољава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6B6099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уместо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09A92F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504CE8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98" w:name="str_461"/>
      <w:bookmarkEnd w:id="89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Јемство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услов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одређивање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привремене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47488E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99" w:name="clan_452"/>
      <w:bookmarkEnd w:id="89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452 </w:t>
      </w:r>
    </w:p>
    <w:p w14:paraId="65B50C7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вероватним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опасност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нанета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DACF9F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FFD66E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околностима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касније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учинио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вероватним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опасност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762339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00" w:name="str_462"/>
      <w:bookmarkEnd w:id="90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Садржина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привременој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D62091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01" w:name="clan_453"/>
      <w:bookmarkEnd w:id="90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453 </w:t>
      </w:r>
    </w:p>
    <w:p w14:paraId="65046E8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прецизно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наведено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6113EE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02" w:name="str_463"/>
      <w:bookmarkEnd w:id="90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Дејство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привремене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EA6380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03" w:name="clan_454"/>
      <w:bookmarkEnd w:id="90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454 </w:t>
      </w:r>
    </w:p>
    <w:p w14:paraId="19C0027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заложног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62A6EB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претрпео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поштована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4E6F94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04" w:name="str_464"/>
      <w:bookmarkEnd w:id="90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Недозвољеност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привремене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BF6616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05" w:name="clan_455"/>
      <w:bookmarkEnd w:id="90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455 </w:t>
      </w:r>
    </w:p>
    <w:p w14:paraId="7602836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постиже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сврха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977027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дозвољено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45A6948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06" w:name="str_465"/>
      <w:bookmarkEnd w:id="90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Трајање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привремене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29CDE3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07" w:name="clan_456"/>
      <w:bookmarkEnd w:id="90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456 </w:t>
      </w:r>
    </w:p>
    <w:p w14:paraId="77053E9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F3F0E8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будућег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оправдања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11E466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продужава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промењени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180086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продужи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7CF449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08" w:name="str_466"/>
      <w:bookmarkEnd w:id="90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Укидање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привремене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587214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09" w:name="clan_457"/>
      <w:bookmarkEnd w:id="90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457 </w:t>
      </w:r>
    </w:p>
    <w:p w14:paraId="0C14AB7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1003963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оправдања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4A620C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44474F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променили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1481F8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каматом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6EEDBF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наплаћено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довољно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47A06E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868646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10" w:name="str_467"/>
      <w:bookmarkEnd w:id="91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Накнада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штете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извршном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дужнику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7DF8C2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11" w:name="clan_458"/>
      <w:bookmarkEnd w:id="91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458 </w:t>
      </w:r>
    </w:p>
    <w:p w14:paraId="5610360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нанесену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оправдао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6F60C4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остварује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парничном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842CAA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912" w:name="str_468"/>
      <w:bookmarkEnd w:id="912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Врсте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привремених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мера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обезбеђивање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новчаног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5662D7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13" w:name="clan_459"/>
      <w:bookmarkEnd w:id="91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459 </w:t>
      </w:r>
    </w:p>
    <w:p w14:paraId="1BEBB15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постиже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сврха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нарочито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3BFEE81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отуђи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оптерети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власник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одузимање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депозиту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D19940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отуђи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оптерети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власник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9502E0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40199F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принудну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депозит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14:paraId="3C7C0B5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Централном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отуђења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оптерећења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DCB0EE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одузимање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готовог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депозит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2084E2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914" w:name="str_469"/>
      <w:bookmarkEnd w:id="914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3.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Врсте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привремених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мера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неновчаног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потраживања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3ABD11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15" w:name="clan_460"/>
      <w:bookmarkEnd w:id="91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460 </w:t>
      </w:r>
    </w:p>
    <w:p w14:paraId="31822B5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постиже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сврха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нарочито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69C662D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отуђи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оптерети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одузимање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депозиту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ACB3DC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отуђи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оптерети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забележбе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20CF8E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6B6271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50751E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Централном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хартија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вредности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отуђења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оптерећења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располаже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4DE315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сачува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физичка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оштећење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уништење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B1773F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7)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отклонила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опасност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насиља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ненадокнадиве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DC91F74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916" w:name="str_470"/>
      <w:bookmarkEnd w:id="916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шеста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47C8729E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РЕГИСТАР СУДСКИХ ЗАБРАНА </w:t>
      </w:r>
    </w:p>
    <w:p w14:paraId="6FE1EA3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917" w:name="str_471"/>
      <w:bookmarkEnd w:id="917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Основне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одредбе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8E24EF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18" w:name="str_472"/>
      <w:bookmarkEnd w:id="91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Појам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CFD1D0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19" w:name="clan_461"/>
      <w:bookmarkEnd w:id="91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461 </w:t>
      </w:r>
    </w:p>
    <w:p w14:paraId="055026B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даљем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тексту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отуђење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оптерећење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EEAB7C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јединствена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централна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D9A854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20" w:name="str_473"/>
      <w:bookmarkEnd w:id="92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Надлежност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вођење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Регистра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именовање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разрешење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регистратора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BF798A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21" w:name="clan_462"/>
      <w:bookmarkEnd w:id="92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462 </w:t>
      </w:r>
    </w:p>
    <w:p w14:paraId="14A94BA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Агенција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регистратора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DC792F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Регистратор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Агенција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C5D028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22" w:name="str_474"/>
      <w:bookmarkEnd w:id="92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Привремене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уписују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736491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23" w:name="clan_463"/>
      <w:bookmarkEnd w:id="92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463 </w:t>
      </w:r>
    </w:p>
    <w:p w14:paraId="489DACC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63F9159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отуђи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оптерети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власник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5BE4BD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отуђи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оптерети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власник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0719A2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24" w:name="str_475"/>
      <w:bookmarkEnd w:id="92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Подаци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који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уписују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Регистар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134AD5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25" w:name="clan_464"/>
      <w:bookmarkEnd w:id="92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464 </w:t>
      </w:r>
    </w:p>
    <w:p w14:paraId="4CEA487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52EA7B4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8885DA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27CFFF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073B69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22F8F7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сагласно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59F002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физичко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јединствен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грађана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физичко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боравиште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FD595B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домаће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ознака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субјеката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FDC394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заинтересованог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E8E6FC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26" w:name="str_476"/>
      <w:bookmarkEnd w:id="92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Доступност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Регистра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података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962D8F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27" w:name="clan_465"/>
      <w:bookmarkEnd w:id="92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465 </w:t>
      </w:r>
    </w:p>
    <w:p w14:paraId="402B6ED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доступан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брисања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увида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документацију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D486E3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доступни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интернет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EB9500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сагласно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отуђења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оптерећења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отуђења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оптерећења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64110A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928" w:name="str_477"/>
      <w:bookmarkEnd w:id="928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Поступак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уписа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Регистар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928181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29" w:name="clan_466"/>
      <w:bookmarkEnd w:id="92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466 </w:t>
      </w:r>
    </w:p>
    <w:p w14:paraId="423183F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регистрације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Агенцији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другачије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09FC75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930" w:name="str_478"/>
      <w:bookmarkEnd w:id="930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Дејство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уписа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података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у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Регистар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према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трећим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лицима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CAF01B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31" w:name="clan_467"/>
      <w:bookmarkEnd w:id="93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467 </w:t>
      </w:r>
    </w:p>
    <w:p w14:paraId="30E18A4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тренутка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позивати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упознат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отуђења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оптерећења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познати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783492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погледу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29A66E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Претпоставља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отуђења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оптерећења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савестан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савестан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купац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катастар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отуђења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оптерећења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86B56BB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932" w:name="str_479"/>
      <w:bookmarkEnd w:id="93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Део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седми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28EB2C76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ЈАВНИ ИЗВРШИТЕЉИ </w:t>
      </w:r>
    </w:p>
    <w:p w14:paraId="61156D41" w14:textId="77777777" w:rsidR="00DE3E4B" w:rsidRPr="00DE3E4B" w:rsidRDefault="00DE3E4B" w:rsidP="00DE3E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3E4B">
        <w:rPr>
          <w:rFonts w:ascii="Arial" w:eastAsia="Times New Roman" w:hAnsi="Arial" w:cs="Arial"/>
          <w:color w:val="000000"/>
          <w:sz w:val="27"/>
          <w:szCs w:val="27"/>
        </w:rPr>
        <w:t>  </w:t>
      </w:r>
    </w:p>
    <w:p w14:paraId="0E0D2DE8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933" w:name="str_480"/>
      <w:bookmarkEnd w:id="933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прва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2AA6E836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ОСНОВНЕ ОДРЕДБЕ </w:t>
      </w:r>
    </w:p>
    <w:p w14:paraId="60272BA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934" w:name="str_481"/>
      <w:bookmarkEnd w:id="934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Основе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положаја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9C326F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35" w:name="str_482"/>
      <w:bookmarkEnd w:id="93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овлашћења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EBAEED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36" w:name="clan_468"/>
      <w:bookmarkEnd w:id="93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468 </w:t>
      </w:r>
    </w:p>
    <w:p w14:paraId="546A1D9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врши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5FD7E5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ортачког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8E3FB8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37" w:name="str_483"/>
      <w:bookmarkEnd w:id="93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Број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јавних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D35984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38" w:name="clan_469"/>
      <w:bookmarkEnd w:id="93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469 </w:t>
      </w:r>
    </w:p>
    <w:p w14:paraId="5C1EB52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118743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25.000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становника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22EE35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25.000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становника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зависности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образложени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BD3F1B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39" w:name="str_484"/>
      <w:bookmarkEnd w:id="93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Јавноизвршитељска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тарифа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CEC0DE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40" w:name="clan_470"/>
      <w:bookmarkEnd w:id="94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470 </w:t>
      </w:r>
    </w:p>
    <w:p w14:paraId="76DD773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Јавноизвршитељској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тарифи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934145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Јавноизвршитељску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тарифу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DFDE61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941" w:name="str_485"/>
      <w:bookmarkEnd w:id="941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Почетак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делатности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06FC91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42" w:name="str_486"/>
      <w:bookmarkEnd w:id="94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Услови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именовање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B81F93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43" w:name="clan_471"/>
      <w:bookmarkEnd w:id="94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471 </w:t>
      </w:r>
    </w:p>
    <w:p w14:paraId="444314A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C7C9B7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способан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држављанин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следеће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3366138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дипломирао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факултету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правосудни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E080B5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завршио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искуства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правосудног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5A7042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достојан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35660C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ортачким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ортак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стечајни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3CC40C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кривични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кривично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саобраћаја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осуђиван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кривично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безусловну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шест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месеци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кажњиво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недостојним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DDE2E3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бележника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изречена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брисања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адвоката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функције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функције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F9FF3F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Достојност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општеприхваћеним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моралним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нормама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Етичком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кодексу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Стандардима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професионалног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понашања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65EE12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44" w:name="str_487"/>
      <w:bookmarkEnd w:id="94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Испит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0EFBB2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45" w:name="clan_472"/>
      <w:bookmarkEnd w:id="94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472 </w:t>
      </w:r>
    </w:p>
    <w:p w14:paraId="67ECA7C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завршило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факултет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искуства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CED75D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јединствени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грађана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успех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CCF100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Програм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значаја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полагање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подробније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EA5A7B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46" w:name="str_488"/>
      <w:bookmarkEnd w:id="94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Испитна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комисија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420F26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47" w:name="clan_473"/>
      <w:bookmarkEnd w:id="94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473 </w:t>
      </w:r>
    </w:p>
    <w:p w14:paraId="5F000CE4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FFB7EDE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E3EBDAE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7FF641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48" w:name="str_489"/>
      <w:bookmarkEnd w:id="94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конкурс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BAEF8A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49" w:name="clan_474"/>
      <w:bookmarkEnd w:id="94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474 </w:t>
      </w:r>
    </w:p>
    <w:p w14:paraId="4286110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конкурса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конкурсна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C475A9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Конкурсна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86BE73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конкурсне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E91187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конкурса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конкурсне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подробније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F63987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50" w:name="str_490"/>
      <w:bookmarkEnd w:id="95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Мерила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предлагање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кандидата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ADDF3E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51" w:name="clan_475"/>
      <w:bookmarkEnd w:id="95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475 </w:t>
      </w:r>
    </w:p>
    <w:p w14:paraId="6FE31F3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Конкурсна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кандидата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образложењем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прослеђује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73063B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састављању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кандидата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конкурсна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искуства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општем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успеху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правосудном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стручним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знањима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вештинама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стручне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специјализације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познавање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језика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.). </w:t>
      </w:r>
    </w:p>
    <w:p w14:paraId="166DE68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52" w:name="str_491"/>
      <w:bookmarkEnd w:id="95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Именовање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1329A4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53" w:name="clan_476"/>
      <w:bookmarkEnd w:id="95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476 </w:t>
      </w:r>
    </w:p>
    <w:p w14:paraId="5D561EB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кандидата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BE61D4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". </w:t>
      </w:r>
    </w:p>
    <w:p w14:paraId="55FE778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нарочито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националном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саставу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становништва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одговарајућој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заступљености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припадника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националних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мањина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познавању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терминологије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језику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националне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мањине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употреби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локалне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самоуправе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E3D23A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A8CB54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54" w:name="str_492"/>
      <w:bookmarkEnd w:id="95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Полагање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заклетве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3140E5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55" w:name="clan_477"/>
      <w:bookmarkEnd w:id="95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477 </w:t>
      </w:r>
    </w:p>
    <w:p w14:paraId="6376B80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заклетву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C7EED2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Заклетва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Заклињем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чашћу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поштовати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савесно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непристрасно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". </w:t>
      </w:r>
    </w:p>
    <w:p w14:paraId="0C5C369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неоправдано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заклетву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8A67D9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62D020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кандидата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конкурсна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7B420F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56" w:name="str_493"/>
      <w:bookmarkEnd w:id="95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Услови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који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испуњавају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полагања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заклетве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461435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57" w:name="clan_478"/>
      <w:bookmarkEnd w:id="95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478 </w:t>
      </w:r>
    </w:p>
    <w:p w14:paraId="3261A05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заклетве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6651493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осигурању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делатношћу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проузроковати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осигурању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просторија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примљених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депозит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оштећења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уништења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нестанка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77225AF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печат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штамбиљ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11C839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израђени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печат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штамбиљ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DF1099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58" w:name="str_494"/>
      <w:bookmarkEnd w:id="95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Отпочињање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делатности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почетак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30A394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59" w:name="clan_479"/>
      <w:bookmarkEnd w:id="95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479 </w:t>
      </w:r>
    </w:p>
    <w:p w14:paraId="2A452F7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отпочињању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заклетве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B39CE2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отпочињању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почиње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". </w:t>
      </w:r>
    </w:p>
    <w:p w14:paraId="33A7832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неоправдано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отпочињању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C5FD4E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37751F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кандидата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конкурсна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538F9B5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60" w:name="str_495"/>
      <w:bookmarkEnd w:id="96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Услови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који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испуњавају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отпочињања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делатности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746233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61" w:name="clan_480"/>
      <w:bookmarkEnd w:id="96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480 </w:t>
      </w:r>
    </w:p>
    <w:p w14:paraId="68C1653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отпочињања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5E55F62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канцеларију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опрему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неопходну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2D229D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уписнину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39AE80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испунио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погледу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опремљености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канцеларије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опреме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неопходне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8C3473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1690666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62" w:name="str_496"/>
      <w:bookmarkEnd w:id="96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Обавезе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након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отпочињања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делатности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CB500D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63" w:name="clan_480a"/>
      <w:bookmarkEnd w:id="96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480а </w:t>
      </w:r>
    </w:p>
    <w:p w14:paraId="06EF05C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отпочињања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престанку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престанку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функције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487.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супротном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1ABCDDC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64" w:name="str_497"/>
      <w:bookmarkEnd w:id="96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Подзаконски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прописи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почетку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A94461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65" w:name="clan_481"/>
      <w:bookmarkEnd w:id="96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481 </w:t>
      </w:r>
    </w:p>
    <w:p w14:paraId="0552192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осигурању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делатношћу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изазвати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осигурању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просторија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примљених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депозит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оштећења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уништења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нестанка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најнижу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осигурања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99ADDF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тичу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канцеларије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опреме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неопходне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уписнине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542BB9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66" w:name="str_498"/>
      <w:bookmarkEnd w:id="96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Табла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печат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штамбиљ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C23DF7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67" w:name="clan_482"/>
      <w:bookmarkEnd w:id="96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482 </w:t>
      </w:r>
    </w:p>
    <w:p w14:paraId="3741580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згради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канцеларија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таблу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грб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"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јединици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локалне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самоуправе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употреби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језик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националне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мањине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табли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"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језику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0DB2FE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печат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грб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"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облик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изглед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величину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печата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печат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3C99A9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штамбиљ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"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Облик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изглед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величину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штамбиља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подробније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83B8AD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јединици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локалне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самоуправе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употреби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језик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националне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мањине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текст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печата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штамбиља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језику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F4B002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отисак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печата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штамбиља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депонују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B509C2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68" w:name="str_499"/>
      <w:bookmarkEnd w:id="96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Потпис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легитимација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Коришћење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печата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штамбиља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легитимације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E8427E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69" w:name="clan_483"/>
      <w:bookmarkEnd w:id="96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483 </w:t>
      </w:r>
    </w:p>
    <w:p w14:paraId="2EFD07D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легитимацију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легитимације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C2395D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легитимације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уништавање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легитимације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легитимацијама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C38D3F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печат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штамбиљ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легитимацију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врши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унутар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B2889A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Оверени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депонује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D361DE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970" w:name="str_500"/>
      <w:bookmarkEnd w:id="970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Престанак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делатности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0268E3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71" w:name="str_501"/>
      <w:bookmarkEnd w:id="97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Разлози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престанак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делатности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122AEFF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72" w:name="clan_484"/>
      <w:bookmarkEnd w:id="97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484 </w:t>
      </w:r>
    </w:p>
    <w:p w14:paraId="144550E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наврши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23E0DF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навршио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1AA278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73" w:name="str_502"/>
      <w:bookmarkEnd w:id="97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Престанак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делатности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захтев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7BB305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74" w:name="clan_485"/>
      <w:bookmarkEnd w:id="97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485 </w:t>
      </w:r>
    </w:p>
    <w:p w14:paraId="433B8D8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брисањем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EB1EFF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брисан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B4F310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75" w:name="str_503"/>
      <w:bookmarkEnd w:id="97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Престанак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делатности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због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навршења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радног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века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8193ED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76" w:name="clan_486"/>
      <w:bookmarkEnd w:id="97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486 </w:t>
      </w:r>
    </w:p>
    <w:p w14:paraId="5B8BF799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наврши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3A68558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напуни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67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живота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65655DD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навршавање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928D167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DF65F9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77" w:name="str_504"/>
      <w:bookmarkEnd w:id="97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Разлози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разрешење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FBF0C5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78" w:name="clan_487"/>
      <w:bookmarkEnd w:id="97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487 </w:t>
      </w:r>
    </w:p>
    <w:p w14:paraId="3F491436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719934B4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D87DC79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прикрио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сметњу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зависи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021C3D6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A628CD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прихвати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функцију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функцију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адвоката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бележника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занимањем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неспојиви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јавноизвршитељском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делатношћу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14:paraId="21C29C8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осигурање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делатношћу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проузроковати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осигурање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просторија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примљених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депозит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оштећења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уништења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нестанка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1FBCFA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знатна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несагласност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извештаја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459B64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7)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изречена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0B354C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8)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правноснажно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осуђен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кривично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безусловну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шест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месеци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кривично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саобраћаја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кажњиво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недостојним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AC8481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мишљење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неспојивости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јавноизвршитељском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делатношћу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08330A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79" w:name="str_505"/>
      <w:bookmarkEnd w:id="97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Одлучивање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разрешењу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3EDCEB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80" w:name="clan_488"/>
      <w:bookmarkEnd w:id="98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488 </w:t>
      </w:r>
    </w:p>
    <w:p w14:paraId="3520BCE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сопствену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иницијативу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3FB525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пружа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изречена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B91BEF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1573BB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". </w:t>
      </w:r>
    </w:p>
    <w:p w14:paraId="4A9B4B6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2A8796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81" w:name="str_506"/>
      <w:bookmarkEnd w:id="98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Последице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престанка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делатности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446F74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82" w:name="clan_489"/>
      <w:bookmarkEnd w:id="98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489 </w:t>
      </w:r>
    </w:p>
    <w:p w14:paraId="41885C5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преузима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74B6CB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навршио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397878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конкурс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90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736D2A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83" w:name="str_507"/>
      <w:bookmarkEnd w:id="98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Ванредни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надзор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Коморе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D3B581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84" w:name="clan_490"/>
      <w:bookmarkEnd w:id="98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490 </w:t>
      </w:r>
    </w:p>
    <w:p w14:paraId="78AFFA0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ванредни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21869F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књиге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печат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штамбиљ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DA5E6D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Архиву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095DC8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985" w:name="str_508"/>
      <w:bookmarkEnd w:id="985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4.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Спреченост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обавља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делатност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привремени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заменик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03B4FF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86" w:name="clan_491"/>
      <w:bookmarkEnd w:id="98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491 </w:t>
      </w:r>
    </w:p>
    <w:p w14:paraId="3E776D8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 и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6B0BF3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прихвати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5A544A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увек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опозвати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увек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опозвати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0487F8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канцеларију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одсутног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8525B3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примерену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Јавноизвршитељском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тарифом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A81B40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87" w:name="str_509"/>
      <w:bookmarkEnd w:id="98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Удаљавање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CE45E1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88" w:name="clan_492"/>
      <w:bookmarkEnd w:id="98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492 </w:t>
      </w:r>
    </w:p>
    <w:p w14:paraId="3FFA616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удаљава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притвор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377D6C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удаљен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кривични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кривично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саобраћаја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кажњиво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недостојним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77878A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удаљава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3B8592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додељују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24134D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A95DA3F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989" w:name="str_510"/>
      <w:bookmarkEnd w:id="989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61E2AC87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ОВЛАШЋЕЊА И ДУЖНОСТИ ЈАВНИХ ИЗВРШИТЕЉА </w:t>
      </w:r>
    </w:p>
    <w:p w14:paraId="5001AAC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990" w:name="str_511"/>
      <w:bookmarkEnd w:id="990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Најважнија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овлашћења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B02930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91" w:name="clan_493"/>
      <w:bookmarkEnd w:id="99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493 </w:t>
      </w:r>
    </w:p>
    <w:p w14:paraId="5CCF467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16D0064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комуналних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58C7AC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94DE5C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C73D3F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2975CB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3CC6B9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прибавља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30.);</w:t>
      </w:r>
    </w:p>
    <w:p w14:paraId="54483F8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7)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2BAB77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992" w:name="str_512"/>
      <w:bookmarkEnd w:id="992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Поштовање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закона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судских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одлука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чување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пословне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тајне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01D241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93" w:name="clan_494"/>
      <w:bookmarkEnd w:id="99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494 </w:t>
      </w:r>
    </w:p>
    <w:p w14:paraId="78FDD0A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придржава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бележи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C39A7A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тајну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сазнао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стицања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престанком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AE0860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994" w:name="str_513"/>
      <w:bookmarkEnd w:id="994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Разлози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изузеће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281CF3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95" w:name="clan_495"/>
      <w:bookmarkEnd w:id="99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495 </w:t>
      </w:r>
    </w:p>
    <w:p w14:paraId="28F8798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посредно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супружника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ванбрачног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партнера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побочној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линији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четвртог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степена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старатеља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усвојитеља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усвојеника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хранитеља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заступник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оснивач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F5B217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поводом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заступник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6206C0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доводе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сумњу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непристрасност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4DD74E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ED9ACE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996" w:name="str_514"/>
      <w:bookmarkEnd w:id="996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Неспојивост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FCA4F7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97" w:name="clan_496"/>
      <w:bookmarkEnd w:id="99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496 </w:t>
      </w:r>
    </w:p>
    <w:p w14:paraId="2F5666C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делатношћу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неспојива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функција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функција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адвокатуре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бележништва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занимање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неспојиви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0B10FF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Неспојивости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подлежу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научне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стручне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уметничке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образовне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посредовање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мирном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решавању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преводиоца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деловање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међународним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удружењима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3BE81B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998" w:name="str_515"/>
      <w:bookmarkEnd w:id="998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Обавеза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поштовања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Етичког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кодекса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Стандарда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професионалног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понашања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E836DD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99" w:name="clan_497"/>
      <w:bookmarkEnd w:id="99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497 </w:t>
      </w:r>
    </w:p>
    <w:p w14:paraId="131AF1C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Етички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кодекс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Стандарде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професионалног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понашања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BBA638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Етички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кодекс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Стандарде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професионалног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понашања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88995D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00" w:name="str_516"/>
      <w:bookmarkEnd w:id="1000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Одговорност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штету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145A0B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01" w:name="clan_498"/>
      <w:bookmarkEnd w:id="100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498 </w:t>
      </w:r>
    </w:p>
    <w:p w14:paraId="07323C0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целокупном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кривицом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проузрокује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D35CC4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3EBBE8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02" w:name="str_517"/>
      <w:bookmarkEnd w:id="1002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>Дужност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стручног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усавршавања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почетна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обука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5F913F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03" w:name="clan_499"/>
      <w:bookmarkEnd w:id="100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499 </w:t>
      </w:r>
    </w:p>
    <w:p w14:paraId="3F80ADA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похађа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редовну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стручну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693746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похађању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стручне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облика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усавршавања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1E47F5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Програм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усавршавања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5F6C94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кандидат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програм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793C4D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похађању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стручне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облика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усавршавања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AF33A1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похађању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стручне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облика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усавршавања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облик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008FB1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похађању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јединствени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грађана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пребивалиште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боравиште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похађања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395A71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04" w:name="str_518"/>
      <w:bookmarkEnd w:id="1004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Рачуни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F38730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05" w:name="clan_500"/>
      <w:bookmarkEnd w:id="100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500 </w:t>
      </w:r>
    </w:p>
    <w:p w14:paraId="23A2951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наменски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F3D4A6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наменски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уплаћују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остварена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наменском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заплењена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D5BFEC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уплаћена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наменски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D48E17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FFE8AA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06" w:name="str_519"/>
      <w:bookmarkEnd w:id="1006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Обавеза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извештавања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имовини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3198B7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07" w:name="clan_501"/>
      <w:bookmarkEnd w:id="100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501 </w:t>
      </w:r>
    </w:p>
    <w:p w14:paraId="4607746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једанпут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годишње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годишњи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7093AA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проверава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тачност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извештаја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прибавља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одговарајуће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приходима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81D05F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Извештај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имовини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Агенција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борбу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корупције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C79DB7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извештаја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9E6750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08" w:name="str_520"/>
      <w:bookmarkEnd w:id="1008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Годишњи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редовни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извештај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пословању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924319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09" w:name="clan_502"/>
      <w:bookmarkEnd w:id="100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502 </w:t>
      </w:r>
    </w:p>
    <w:p w14:paraId="0C8F092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једанпут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годишње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65E155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годишњег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извештаја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интернет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страници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264DEE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дневно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2C918C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10" w:name="str_521"/>
      <w:bookmarkEnd w:id="1010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Обавеза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вођења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евиденције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поступцима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финансијском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пословању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7C7FBE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11" w:name="clan_503"/>
      <w:bookmarkEnd w:id="101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503 </w:t>
      </w:r>
    </w:p>
    <w:p w14:paraId="7E17D1E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2DCE7A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1FAFF65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превременој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C8B420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56FC94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C89630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DA8491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уплаћено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C092A3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6A5234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7)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846FD2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8)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исход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66BDC3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9)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2EC632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10)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1A3BC7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Поред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адресу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адресу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јединствени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грађана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уплаћеног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бројеве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врши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скениране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дневне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изводе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наменског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посебног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181BBA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истоветни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2909F7A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Евидентира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E6D80C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подробније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9F323D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облику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уносе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централну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базу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правосудног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информационог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система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FB2FA8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12" w:name="str_522"/>
      <w:bookmarkEnd w:id="1012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Плаћање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чланарине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Комори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042A7F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13" w:name="clan_504"/>
      <w:bookmarkEnd w:id="101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504 </w:t>
      </w:r>
    </w:p>
    <w:p w14:paraId="7832D07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чланарину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0759E8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Чланарина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непромењивог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зависи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B50A8B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чланарине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подробније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06478D9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1014" w:name="str_523"/>
      <w:bookmarkEnd w:id="1014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трећа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597D01E9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ЗАМЕНИЦИ И ПОМОЋНИЦИ ЈАВНИХ ИЗВРШИТЕЉА </w:t>
      </w:r>
    </w:p>
    <w:p w14:paraId="2BBF22D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15" w:name="str_524"/>
      <w:bookmarkEnd w:id="101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Заменик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EA8216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16" w:name="clan_505"/>
      <w:bookmarkEnd w:id="101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505 </w:t>
      </w:r>
    </w:p>
    <w:p w14:paraId="7315D54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7A366A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испуњава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2A6ADB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F6378D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". </w:t>
      </w:r>
    </w:p>
    <w:p w14:paraId="762063E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печат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штамбиљ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сопствену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легитимацију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3A5F99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Легитимација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легитимације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1654A8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легитимације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уништавање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легитимације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легитимацијама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5E8349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17" w:name="str_525"/>
      <w:bookmarkEnd w:id="101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Одговорност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заменика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8367D1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18" w:name="clan_506"/>
      <w:bookmarkEnd w:id="101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506 </w:t>
      </w:r>
    </w:p>
    <w:p w14:paraId="5D6AAFD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солидарно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проузрокује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0E8403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тајну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8F5576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19" w:name="str_526"/>
      <w:bookmarkEnd w:id="101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Именовање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заменика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726CBD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20" w:name="clan_507"/>
      <w:bookmarkEnd w:id="102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507 </w:t>
      </w:r>
    </w:p>
    <w:p w14:paraId="766673C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прибављеном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мишљењу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375A65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позитивно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мишљење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637B1EDC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нарочито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националном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саставу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становништва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одговарајућој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заступљености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припадника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националних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мањина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познавању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терминологије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језику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националне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мањине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употреби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локалне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самоуправе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55BD42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EE6F48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почиње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полагања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заклетве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D3E908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Текст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заклетве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текст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заклетве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43BE74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21" w:name="str_527"/>
      <w:bookmarkEnd w:id="102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Сходна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примена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одредаба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923A2D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22" w:name="clan_508"/>
      <w:bookmarkEnd w:id="102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508 </w:t>
      </w:r>
    </w:p>
    <w:p w14:paraId="472A35F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престанку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9644EB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сопствену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иницијативу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82CBF7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7B9EAC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23" w:name="str_528"/>
      <w:bookmarkEnd w:id="102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Помоћник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271D1F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24" w:name="clan_509"/>
      <w:bookmarkEnd w:id="102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509 </w:t>
      </w:r>
    </w:p>
    <w:p w14:paraId="2391484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запосли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помоћника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78F7BB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помоћник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запосли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способан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држављанин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стручну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кривични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осуђиван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кривично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безусловну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шест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месеци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689780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Помоћник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легитимацију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помоћника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помоћник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регистарски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легитимације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2CEF4B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Образац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легитимације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помоћника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уништавање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легитимације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легитимацијама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88E1B3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помоћник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проузрокује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EB702E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Помоћник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тајну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DF7C776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1025" w:name="str_529"/>
      <w:bookmarkEnd w:id="1025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четврта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25ABEED5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ИМЕНИК ЈАВНИХ ИЗВРШИТЕЉА И ЗАМЕНИКА ЈАВНИХ ИЗВРШИТЕЉА И ИМЕНИК ОРТАЧКИХ ДРУШТАВА ЈАВНИХ ИЗВРШИТЕЉА </w:t>
      </w:r>
    </w:p>
    <w:p w14:paraId="4FF629A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26" w:name="str_530"/>
      <w:bookmarkEnd w:id="1026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Именик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заменика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1AA034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27" w:name="clan_510"/>
      <w:bookmarkEnd w:id="102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510 </w:t>
      </w:r>
    </w:p>
    <w:p w14:paraId="624C996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FA6D43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2E29531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јединствени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грађана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јединствени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грађана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264BFB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датуми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датуми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E1CAC9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D1540F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телефона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адреса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36B4D0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изречене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676EFF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28" w:name="str_531"/>
      <w:bookmarkEnd w:id="1028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Именик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ортачких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друштава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BDFC7B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29" w:name="clan_511"/>
      <w:bookmarkEnd w:id="102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511 </w:t>
      </w:r>
    </w:p>
    <w:p w14:paraId="02FCB4A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ортачких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33AB657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ортачког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160C7F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брисању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ортачког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Регистра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субјеката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8E567D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јединствени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грађана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оснивача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ортачког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3CD73A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30" w:name="str_532"/>
      <w:bookmarkEnd w:id="1030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Промена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података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BDAB19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31" w:name="clan_512"/>
      <w:bookmarkEnd w:id="103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512 </w:t>
      </w:r>
    </w:p>
    <w:p w14:paraId="6FDD067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ортачких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D4CE33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ортачких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друштава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подробније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9B45C83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1032" w:name="str_533"/>
      <w:bookmarkEnd w:id="1032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пета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774DF0A4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КОМОРА ЈАВНИХ ИЗВРШИТЕЉА </w:t>
      </w:r>
    </w:p>
    <w:p w14:paraId="0415C8B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33" w:name="str_534"/>
      <w:bookmarkEnd w:id="103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Појам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2C258D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34" w:name="clan_513"/>
      <w:bookmarkEnd w:id="103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513 </w:t>
      </w:r>
    </w:p>
    <w:p w14:paraId="04D8199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професионално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удружење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15965C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недобитно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удружење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DA2738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C372C82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Београду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BB3339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35" w:name="str_535"/>
      <w:bookmarkEnd w:id="103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Делокруг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Коморе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4D01DA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36" w:name="clan_514"/>
      <w:bookmarkEnd w:id="103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514 </w:t>
      </w:r>
    </w:p>
    <w:p w14:paraId="3F0F313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44DEF93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Етички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кодекс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појединачне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90CB49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углед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част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777C78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савесно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законито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92DC63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заштите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C199C0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кандидата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редовну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усавршавања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стручне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скупове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семинаре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саветовања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D83519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сарађује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земаља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1DD1B2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A670A6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37" w:name="str_536"/>
      <w:bookmarkEnd w:id="103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Средства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Коморе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E06A81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38" w:name="clan_515"/>
      <w:bookmarkEnd w:id="103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515 </w:t>
      </w:r>
    </w:p>
    <w:p w14:paraId="106C8887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2EBE5FD0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чланарина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уписнина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86E6DF3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остварена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издавачком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делатношћу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F7CF6BF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поклони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812AD58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приходи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F90C60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39" w:name="str_537"/>
      <w:bookmarkEnd w:id="103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Органи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Коморе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00A228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40" w:name="clan_516"/>
      <w:bookmarkEnd w:id="104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516 </w:t>
      </w:r>
    </w:p>
    <w:p w14:paraId="6FDB9E6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Органи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скупштина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надзорни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75813C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надзорног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8FBB4FF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B5B969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41" w:name="str_538"/>
      <w:bookmarkEnd w:id="104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Скупштина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Коморе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3AC232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42" w:name="clan_517"/>
      <w:bookmarkEnd w:id="104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517 </w:t>
      </w:r>
    </w:p>
    <w:p w14:paraId="1DCD46E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Скупштину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7265E3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Скупштина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45FA453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Етички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кодекс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D3D4C6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надзорног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3A80E7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усваја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годишњи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годишњи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13EB96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Скупштина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E5C632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43" w:name="str_539"/>
      <w:bookmarkEnd w:id="1043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одбор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Коморе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955109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44" w:name="clan_518"/>
      <w:bookmarkEnd w:id="104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518 </w:t>
      </w:r>
    </w:p>
    <w:p w14:paraId="6F691C2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девет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E692A8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функцији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3925A2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7098AE4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C63CC04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скупштине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B967BA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712E3C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уписнину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чланарину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ABA0E69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прихода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EC78AF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82A0D40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Избор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мандат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04B380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45" w:name="str_540"/>
      <w:bookmarkEnd w:id="1045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Надзорни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одбор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Коморе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0B12E0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46" w:name="clan_519"/>
      <w:bookmarkEnd w:id="104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519 </w:t>
      </w:r>
    </w:p>
    <w:p w14:paraId="08406379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Надзорни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надзире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законитост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934C40B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Надзорни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8519E7A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Надзорни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E39AF4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47" w:name="str_541"/>
      <w:bookmarkEnd w:id="1047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Председник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Коморе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605DB0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48" w:name="clan_520"/>
      <w:bookmarkEnd w:id="104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520 </w:t>
      </w:r>
    </w:p>
    <w:p w14:paraId="49B1A4F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заступа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сагласно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F13763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49" w:name="str_542"/>
      <w:bookmarkEnd w:id="1049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Статут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други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прописи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општи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акти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Коморе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8AC1DC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50" w:name="clan_521"/>
      <w:bookmarkEnd w:id="105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521 </w:t>
      </w:r>
    </w:p>
    <w:p w14:paraId="2DFF8C2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мандат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значајна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FAF74E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општи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добијању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сагласности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". </w:t>
      </w:r>
    </w:p>
    <w:p w14:paraId="492399A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ускраћивању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сагласности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образложено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5C990AC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51" w:name="str_543"/>
      <w:bookmarkEnd w:id="1051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Надзор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Коморе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0C018D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52" w:name="clan_522"/>
      <w:bookmarkEnd w:id="105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522 </w:t>
      </w:r>
    </w:p>
    <w:p w14:paraId="74868BDB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надзире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8B04BE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годишњи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побољшање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E5C4311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1053" w:name="str_544"/>
      <w:bookmarkEnd w:id="1053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шеста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4485C9D4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НАДЗОР НАД РАДОМ ЈАВНИХ ИЗВРШИТЕЉА </w:t>
      </w:r>
    </w:p>
    <w:p w14:paraId="5B9C9E0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54" w:name="str_545"/>
      <w:bookmarkEnd w:id="1054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Надзор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министарства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2266A45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55" w:name="clan_523"/>
      <w:bookmarkEnd w:id="105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523 </w:t>
      </w:r>
    </w:p>
    <w:p w14:paraId="56BA9F5A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надзире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080171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врши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сопствену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иницијативу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притужби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D0192B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2066180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прибави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7B56C9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1а)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прикупља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обрађује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503.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заштита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14:paraId="5613835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документацију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5A394E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извештаје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F95118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увид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избор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4CE423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затражи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извештај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колико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пута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понављана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7CDCC4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увид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канцеларије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провере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Стандарда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професионалног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понашања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D21C8E2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7)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увид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42455E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8)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прибави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покренути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100438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Државни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вршио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проследи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22C60C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подробније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B88682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56" w:name="str_546"/>
      <w:bookmarkEnd w:id="1056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Надзор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Коморе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над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радом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јавних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3B0FE98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57" w:name="clan_524"/>
      <w:bookmarkEnd w:id="105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524 </w:t>
      </w:r>
    </w:p>
    <w:p w14:paraId="6C7DE2D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надзире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проверава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Стандарда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професионалног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понашања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47417F1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ванредни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притужби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4C7371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523),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499A4713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увид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архивски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материјал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уплаћен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јемства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признанице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наплаћене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EA58130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начини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увид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књиге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увид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увид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ускладиштене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E59EDBE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неопходне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B029407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прибави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организација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CF589B6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сагласно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2B0FBA8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отклањање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недостатака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природи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AB355A5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Записник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прослеђују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CE946ED" w14:textId="77777777" w:rsidR="00DE3E4B" w:rsidRPr="00DE3E4B" w:rsidRDefault="00DE3E4B" w:rsidP="000F6A1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подробније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C52BD7A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bookmarkStart w:id="1058" w:name="str_547"/>
      <w:bookmarkEnd w:id="1058"/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Глава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32"/>
          <w:szCs w:val="32"/>
        </w:rPr>
        <w:t>седма</w:t>
      </w:r>
      <w:proofErr w:type="spellEnd"/>
      <w:r w:rsidRPr="00DE3E4B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14:paraId="4D3BC0D2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color w:val="000000"/>
          <w:sz w:val="32"/>
          <w:szCs w:val="32"/>
        </w:rPr>
        <w:t>ДИСЦИПЛИНСКА ОДГОВОРНОСТ ЈАВНИХ ИЗВРШИТЕЉА </w:t>
      </w:r>
    </w:p>
    <w:p w14:paraId="0861076B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59" w:name="str_548"/>
      <w:bookmarkEnd w:id="1059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1.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Дисциплинска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одговорност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дисциплинске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повреде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D664028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60" w:name="str_549"/>
      <w:bookmarkEnd w:id="106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Одговорност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6B7FF6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61" w:name="clan_525"/>
      <w:bookmarkEnd w:id="106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525 </w:t>
      </w:r>
    </w:p>
    <w:p w14:paraId="7BCE913F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неиспуњавања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општим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актима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угледа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EA714E0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кривично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прекршај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AD899F0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62" w:name="str_550"/>
      <w:bookmarkEnd w:id="106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Врсте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дисциплинских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повреда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296476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63" w:name="clan_526"/>
      <w:bookmarkEnd w:id="106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526 </w:t>
      </w:r>
    </w:p>
    <w:p w14:paraId="6A3D411B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лакша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тежа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AF7A617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Лакша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9AB8ECF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Тежа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592557E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64" w:name="str_551"/>
      <w:bookmarkEnd w:id="106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Теже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дисциплинске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повреде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39E6A8C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65" w:name="clan_527"/>
      <w:bookmarkEnd w:id="106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527 </w:t>
      </w:r>
    </w:p>
    <w:p w14:paraId="60E4AFC1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Тежа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40376F6E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9BAB384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учестало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кашњење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неблаговремено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непосредно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A859FA6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прихвати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спреченост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69.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140); </w:t>
      </w:r>
    </w:p>
    <w:p w14:paraId="734A9531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изгубио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процесно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F4A7C9A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мењање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озбиљно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нарушено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начело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сразмере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56); </w:t>
      </w:r>
    </w:p>
    <w:p w14:paraId="379AE6E7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додавање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ограничено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C990648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7)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понављање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увећали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592D43F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8)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495.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1. и 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CE5316F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9)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недоношење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одбацује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произлази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одговорила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300.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393.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4); </w:t>
      </w:r>
    </w:p>
    <w:p w14:paraId="4FA619CF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10)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трошкова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супротно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Јавноизвршитељској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тарифи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238F3AA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незаконито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коришћење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наменског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DE895F3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понављање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изречена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брисана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ECD7945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учестале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Етичког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кодекса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Стандарда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професионалног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понашања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довеле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тешког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угрожавања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угледа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BB23EC8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нуђење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Етичком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кодексу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01F5C17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15)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чувања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E1CCB9A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16)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неуредно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књига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нетачно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приказује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пропушта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прикаже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податке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морају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приказати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1BBA658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17)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језику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употреби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6E937D0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18)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супротно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C0F0918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19)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неоправдано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преузме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спречен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57DCB216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20)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личних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породичних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материјалних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странака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сазнао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48A8E410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неплаћање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чланарине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месеца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узастопно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шест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месеци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прекидима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календарске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2420D23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неоправдано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одбијање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стручног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усавршавања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0AFEAA98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обављање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упркос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изреченој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66E34981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финансијском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503.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6.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887D43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66" w:name="str_552"/>
      <w:bookmarkEnd w:id="1066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2.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Дисциплинске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мере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DE559E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67" w:name="str_553"/>
      <w:bookmarkEnd w:id="106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Лакше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теже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дисциплинске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2B80DB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68" w:name="clan_528"/>
      <w:bookmarkEnd w:id="106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528 </w:t>
      </w:r>
    </w:p>
    <w:p w14:paraId="19F4561E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лакше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4D988EF2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опомена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70B0AFC7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просечне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месечне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исплаћене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месецу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5546BA4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изричу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: </w:t>
      </w:r>
    </w:p>
    <w:p w14:paraId="52B24047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1)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опомена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1B58CB7F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2)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12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просечних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месечних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исплаћених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месецу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претходи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38838999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3)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; </w:t>
      </w:r>
    </w:p>
    <w:p w14:paraId="294290D8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9BB7546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месеца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78EF139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Дисциплинска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удаљити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1C8D5AD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уплаћује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уплатни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прихода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0BA09A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69" w:name="str_554"/>
      <w:bookmarkEnd w:id="106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Одмеравање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дисциплинске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мере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C10B07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70" w:name="clan_529"/>
      <w:bookmarkEnd w:id="107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529 </w:t>
      </w:r>
    </w:p>
    <w:p w14:paraId="274EC7E9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Приликом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изрицања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узимају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обзир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околности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утичу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врсту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тежина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понашање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учињена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степен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изречене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457EC4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71" w:name="str_555"/>
      <w:bookmarkEnd w:id="1071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3.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Дисциплински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тужилац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Коморе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C0FD68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72" w:name="clan_530"/>
      <w:bookmarkEnd w:id="107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530 </w:t>
      </w:r>
    </w:p>
    <w:p w14:paraId="56A4D89F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скупштина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сагласно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D1729BA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скупштина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сагласно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CA86F81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Мандат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овлашћења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уређују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4CA84C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73" w:name="str_556"/>
      <w:bookmarkEnd w:id="1073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4.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Дисциплинска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комисија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185482C3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74" w:name="str_557"/>
      <w:bookmarkEnd w:id="107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Улога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D293CCA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75" w:name="clan_531"/>
      <w:bookmarkEnd w:id="107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531 </w:t>
      </w:r>
    </w:p>
    <w:p w14:paraId="320E1C4D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26086D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76" w:name="str_558"/>
      <w:bookmarkEnd w:id="107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Састав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дисциплинске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комисије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C20FFC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77" w:name="clan_532"/>
      <w:bookmarkEnd w:id="107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532 </w:t>
      </w:r>
    </w:p>
    <w:p w14:paraId="0900644F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пет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F14F254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судијама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искуством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1A1733C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9CE7BDE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између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бирају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172E0E6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Чланови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накнаду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висину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F2A84B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78" w:name="str_559"/>
      <w:bookmarkEnd w:id="107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Мандат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чланова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дисциплинске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комисије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D330E7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79" w:name="clan_533"/>
      <w:bookmarkEnd w:id="107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533 </w:t>
      </w:r>
    </w:p>
    <w:p w14:paraId="7ABDEAD6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четири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2E71DDF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771DB7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80" w:name="str_560"/>
      <w:bookmarkEnd w:id="108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Престанак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дужности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истека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времена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дисциплинске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комисије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именован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Оставка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5FE1E54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81" w:name="clan_534"/>
      <w:bookmarkEnd w:id="108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534 </w:t>
      </w:r>
    </w:p>
    <w:p w14:paraId="40DE6724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оставком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разрешењем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F2795C3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Оставка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одбору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зависно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оставку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производи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CA930D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82" w:name="str_561"/>
      <w:bookmarkEnd w:id="108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Разрешење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дисциплинске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комисије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1C330C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83" w:name="clan_535"/>
      <w:bookmarkEnd w:id="108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535 </w:t>
      </w:r>
    </w:p>
    <w:p w14:paraId="5833DEA5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несавесно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8F1464B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зависно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B2289BB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покрећу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сопствену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иницијативу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70AA6A6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пружи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прилику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одлучује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разлози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EA7EE5F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B707199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својство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3C2F88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84" w:name="str_562"/>
      <w:bookmarkEnd w:id="1084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5.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Дисциплински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поступак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09C586A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85" w:name="str_563"/>
      <w:bookmarkEnd w:id="108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Захтев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утврђивање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дисциплинске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одговорности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9CB50D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86" w:name="clan_536"/>
      <w:bookmarkEnd w:id="108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536 </w:t>
      </w:r>
    </w:p>
    <w:p w14:paraId="07E92D56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77CFF02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тужилац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14F9D22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поднесе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вршен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надзор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64BFE09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називе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канцеларије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чињенични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опис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оцену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треба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усменој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C5D938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87" w:name="str_564"/>
      <w:bookmarkEnd w:id="108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Достављање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захтева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јавном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извршитељу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заказивање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усмене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расправе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CF2AB3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88" w:name="clan_537"/>
      <w:bookmarkEnd w:id="108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537 </w:t>
      </w:r>
    </w:p>
    <w:p w14:paraId="349E5343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8ED10E0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писменог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заказује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9AD2B8D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заказује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чињенично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36CB9A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89" w:name="str_565"/>
      <w:bookmarkEnd w:id="108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Усмена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расправа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D1C32F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90" w:name="clan_538"/>
      <w:bookmarkEnd w:id="109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538 </w:t>
      </w:r>
    </w:p>
    <w:p w14:paraId="3DDCC12B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састоји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рочишта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8EB5D5F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одуговлачи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рочишту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869DBAE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најмање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рочишта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рочиште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подносиоцу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присуство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рочишту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потребно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01D77B4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приступи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расправу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уредно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позван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58617E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91" w:name="str_566"/>
      <w:bookmarkEnd w:id="109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Положај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јавног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усменој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расправи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744F8E6B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92" w:name="clan_539"/>
      <w:bookmarkEnd w:id="109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539 </w:t>
      </w:r>
    </w:p>
    <w:p w14:paraId="2B17A418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усменој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расправи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чињеницама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утврђивање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одговорности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понуђеним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учествује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извођењу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питања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сведоцима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вештацима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чињенице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значајне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његову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одбрану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предлаже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доказе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тврдње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тврдње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слажу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с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његовим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4FF050F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Усмена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расправа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захтева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671F036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93" w:name="str_567"/>
      <w:bookmarkEnd w:id="109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Доношење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одлуке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5C19005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94" w:name="clan_540"/>
      <w:bookmarkEnd w:id="1094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540 </w:t>
      </w:r>
    </w:p>
    <w:p w14:paraId="462ED056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CFB5F11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већином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чланова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27AD144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подробније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CBAD91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95" w:name="str_568"/>
      <w:bookmarkEnd w:id="109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Могућност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управног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спора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72855A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96" w:name="clan_541"/>
      <w:bookmarkEnd w:id="1096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541 </w:t>
      </w:r>
    </w:p>
    <w:p w14:paraId="316B9867" w14:textId="77777777" w:rsidR="00DE3E4B" w:rsidRPr="00DE3E4B" w:rsidRDefault="00DE3E4B" w:rsidP="00DE3E4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Против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одлуке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комисије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7C276FF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97" w:name="str_569"/>
      <w:bookmarkEnd w:id="1097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6.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Застарелост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A5BC45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098" w:name="clan_542"/>
      <w:bookmarkEnd w:id="109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542 </w:t>
      </w:r>
    </w:p>
    <w:p w14:paraId="3D8918AC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застарева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12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месеци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сазнања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најдуже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учињена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F84661C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застарева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трајања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управног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изреченом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254E2208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Изречена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коначности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17C48ED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099" w:name="str_570"/>
      <w:bookmarkEnd w:id="1099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7.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новчане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казне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8067287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00" w:name="clan_543"/>
      <w:bookmarkEnd w:id="110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543 </w:t>
      </w:r>
    </w:p>
    <w:p w14:paraId="0A649B5C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изрицању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обавезује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уплатни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прихода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плаћена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0A8C4A1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изрицању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дејство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извршава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Статутом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58C34C5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Наплаћена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казна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приход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буџета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ED1531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101" w:name="str_571"/>
      <w:bookmarkEnd w:id="1101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8.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Брисање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изречене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мере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евиденције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F6C836C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02" w:name="clan_544"/>
      <w:bookmarkEnd w:id="110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544 </w:t>
      </w:r>
    </w:p>
    <w:p w14:paraId="60FAB4AD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изреченим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CF24703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Евиденција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садржи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презиме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јединствени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матични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грађана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порески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идентификациони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датум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изреченој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због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изречена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изречену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59B02B9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тражити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брисање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изречене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лакшу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шест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месеци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брисање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изречене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тежу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дисциплинску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повреду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него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6C45BBB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изрицању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привремене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време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изречена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сматра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поново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наредног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истека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забране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5FFFDB0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1103" w:name="str_572"/>
      <w:bookmarkEnd w:id="110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Део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осми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18B3F9DE" w14:textId="77777777" w:rsidR="00DE3E4B" w:rsidRPr="00DE3E4B" w:rsidRDefault="00DE3E4B" w:rsidP="00DE3E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DE3E4B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ПРЕЛАЗНЕ И ЗАВРШНЕ ОДРЕДБЕ </w:t>
      </w:r>
    </w:p>
    <w:p w14:paraId="4B858494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104" w:name="str_573"/>
      <w:bookmarkEnd w:id="1104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Отпочети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поступци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5C3BEDD1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05" w:name="clan_545"/>
      <w:bookmarkEnd w:id="110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545 </w:t>
      </w:r>
    </w:p>
    <w:p w14:paraId="021F52C8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РС",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31/11, 99/11 -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, 109/13 - УС, 55/14 и 139/14). </w:t>
      </w:r>
    </w:p>
    <w:p w14:paraId="06B76CB2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106" w:name="str_574"/>
      <w:bookmarkEnd w:id="1106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Укидање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првостепеног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решења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после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ступања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снагу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овог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закона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5D19852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07" w:name="clan_546"/>
      <w:bookmarkEnd w:id="110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546 </w:t>
      </w:r>
    </w:p>
    <w:p w14:paraId="14CD6058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укинуто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15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укидању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иначе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5F5BD01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пријема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обавештења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одмах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доноси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настављању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F608935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57C98CA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108" w:name="str_575"/>
      <w:bookmarkEnd w:id="1108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Изјашњење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извршних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поверилаца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7FE2B63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09" w:name="clan_547"/>
      <w:bookmarkEnd w:id="110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547 </w:t>
      </w:r>
    </w:p>
    <w:p w14:paraId="1CD36309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корист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2016.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још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2016.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јула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2016.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вољни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спроведе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748B2396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8E13119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половину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Јавноизвршитељском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тарифом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2254C73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изјасни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поступак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основу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веродостојне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новчаног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насталог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комуналних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услуга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пословни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број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сходном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252.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РС",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31/11, 99/11 -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109/13 - УС и 55/14),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BF28C61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110" w:name="str_576"/>
      <w:bookmarkEnd w:id="1110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Настављање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рада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заменика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извршитеља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.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Полагање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правосудног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испита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3002C58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11" w:name="clan_548"/>
      <w:bookmarkEnd w:id="111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548 </w:t>
      </w:r>
    </w:p>
    <w:p w14:paraId="18B21446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складу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РС",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31/11, 99/11 -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109/13 - УС, 55/14 и 139/14)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настављају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02C06EEA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буду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именовани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јула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2016.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правосудни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јануара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2018.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B6BC44D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јануара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2018.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положе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правосудни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испит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биће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разрешени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05687C7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112" w:name="str_577"/>
      <w:bookmarkEnd w:id="1112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Рок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доношење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прописа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72A3CAE9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13" w:name="clan_549"/>
      <w:bookmarkEnd w:id="1113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549 </w:t>
      </w:r>
    </w:p>
    <w:p w14:paraId="10AC42E2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усклади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Статут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". </w:t>
      </w:r>
    </w:p>
    <w:p w14:paraId="3B8EA3DB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60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". </w:t>
      </w:r>
    </w:p>
    <w:p w14:paraId="6A30D489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114" w:name="str_578"/>
      <w:bookmarkEnd w:id="1114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Престанак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важења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ранијег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закона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E566CA6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15" w:name="clan_550"/>
      <w:bookmarkEnd w:id="1115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550 </w:t>
      </w:r>
    </w:p>
    <w:p w14:paraId="04931731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РС",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31/11, 99/11 -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109/13 - УС, 55/14 и 139/14)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престаје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важи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јула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2016.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9ED6215" w14:textId="77777777" w:rsidR="00DE3E4B" w:rsidRPr="00DE3E4B" w:rsidRDefault="00DE3E4B" w:rsidP="00DE3E4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bookmarkStart w:id="1116" w:name="str_579"/>
      <w:bookmarkEnd w:id="1116"/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lastRenderedPageBreak/>
        <w:t>Ступање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снагу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овог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закона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42D88AB5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17" w:name="clan_551"/>
      <w:bookmarkEnd w:id="1117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551 </w:t>
      </w:r>
    </w:p>
    <w:p w14:paraId="084E1BBF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јула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2016.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одредаба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393.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470.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472.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473.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474.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481,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482.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483.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496.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497.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499.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3. и 4,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501.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503.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504,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505.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7,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509.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4,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512.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516.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523.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524.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6,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530,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532.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540.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став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3,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547,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548.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549.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осмог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". </w:t>
      </w:r>
    </w:p>
    <w:p w14:paraId="378B27A2" w14:textId="77777777" w:rsidR="00DE3E4B" w:rsidRPr="00DE3E4B" w:rsidRDefault="00DE3E4B" w:rsidP="00DE3E4B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DE3E4B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14:paraId="707C42FF" w14:textId="77777777" w:rsidR="00DE3E4B" w:rsidRPr="00DE3E4B" w:rsidRDefault="00DE3E4B" w:rsidP="00DE3E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Самостални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чланови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Закона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изменама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допунама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br/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Закона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о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извршењу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 xml:space="preserve"> и </w:t>
      </w:r>
      <w:proofErr w:type="spellStart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обезбеђењу</w:t>
      </w:r>
      <w:proofErr w:type="spellEnd"/>
      <w:r w:rsidRPr="00DE3E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 </w:t>
      </w:r>
    </w:p>
    <w:p w14:paraId="6A2325F9" w14:textId="77777777" w:rsidR="00DE3E4B" w:rsidRPr="00DE3E4B" w:rsidRDefault="00DE3E4B" w:rsidP="00DE3E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>("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Сл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.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>гласник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РС", </w:t>
      </w:r>
      <w:proofErr w:type="spellStart"/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>бр</w:t>
      </w:r>
      <w:proofErr w:type="spellEnd"/>
      <w:r w:rsidRPr="00DE3E4B">
        <w:rPr>
          <w:rFonts w:ascii="Arial" w:eastAsia="Times New Roman" w:hAnsi="Arial" w:cs="Arial"/>
          <w:i/>
          <w:iCs/>
          <w:color w:val="000000"/>
          <w:sz w:val="21"/>
          <w:szCs w:val="21"/>
        </w:rPr>
        <w:t>. 54/2019)</w:t>
      </w:r>
    </w:p>
    <w:p w14:paraId="6174ACA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18" w:name="clan_166%5Bs1%5D"/>
      <w:bookmarkEnd w:id="1118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166[с1] </w:t>
      </w:r>
    </w:p>
    <w:p w14:paraId="54116647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одредбама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наставиће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извршитељем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A8D8E2E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председник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седиште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подручју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списи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равномерно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редоследу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уписани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именик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њихових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заменика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63945320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случају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1. и 2.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25%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прописаног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Јавноизвршитељском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тарифом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4C45D95A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уплати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достављања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закључка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предујму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EB02CA9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Изузетно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1-4.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комуналних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сродних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делатности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као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воде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повериоца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аутономне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покрајине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јединице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локалне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самоуправе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предузећа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другог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оснивач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власник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аутономна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покрајина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јединица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локалне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самоуправе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члана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547.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РС",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106/15, 106/16 -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аутентично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тумачење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113/17 -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аутентично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тумачење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), а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започето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последње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предузете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радње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спровођења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протекло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више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шест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месеци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главница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потраживања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намирује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или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прелази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износ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2.000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динара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37AE1681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lastRenderedPageBreak/>
        <w:t>Извршење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рачуну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блокади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обуставља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ако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поверилац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осам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предложи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промену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средства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предмета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CA214CD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19" w:name="clan_167%5Bs1%5D"/>
      <w:bookmarkEnd w:id="1119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167[с1] </w:t>
      </w:r>
    </w:p>
    <w:p w14:paraId="6104D051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одредбе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о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("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гласник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РС",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бр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. 106/15, 106/16 -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аутентично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тумачење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113/17 -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аутентично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тумачење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). </w:t>
      </w:r>
    </w:p>
    <w:p w14:paraId="10B89715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Поступци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обезбеђења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започети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окончаће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прописима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који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почетка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488CA70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20" w:name="clan_168%5Bs1%5D"/>
      <w:bookmarkEnd w:id="1120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168[с1] </w:t>
      </w:r>
    </w:p>
    <w:p w14:paraId="5ECADAF1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марта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2020.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организовати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облику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273E287E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Почев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септембра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2020.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продају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непокретних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покретних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ствари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може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организовати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искључиво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облику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електронског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надметања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16A4348E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21" w:name="clan_169%5Bs1%5D"/>
      <w:bookmarkEnd w:id="1121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169[с1] </w:t>
      </w:r>
    </w:p>
    <w:p w14:paraId="3480E9B4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Министарство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надлежно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правосуђе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Комора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јавних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извршитеља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дужни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ускладе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односно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донесу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нове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прописе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року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60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14:paraId="5092681F" w14:textId="77777777" w:rsidR="00DE3E4B" w:rsidRPr="00DE3E4B" w:rsidRDefault="00DE3E4B" w:rsidP="00DE3E4B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122" w:name="clan_170%5Bs1%5D"/>
      <w:bookmarkEnd w:id="1122"/>
      <w:proofErr w:type="spellStart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Члан</w:t>
      </w:r>
      <w:proofErr w:type="spellEnd"/>
      <w:r w:rsidRPr="00DE3E4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170[с1] </w:t>
      </w:r>
    </w:p>
    <w:p w14:paraId="1BB13CEA" w14:textId="77777777" w:rsidR="00DE3E4B" w:rsidRPr="00DE3E4B" w:rsidRDefault="00DE3E4B" w:rsidP="00FB03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Овај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закон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ступа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снагу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осмог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дана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објављивања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у "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Службеном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гласнику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Републике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Србије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", а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почиње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да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се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примењује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од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1.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јануара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 xml:space="preserve"> 2020. </w:t>
      </w:r>
      <w:proofErr w:type="spellStart"/>
      <w:r w:rsidRPr="00DE3E4B">
        <w:rPr>
          <w:rFonts w:ascii="Arial" w:eastAsia="Times New Roman" w:hAnsi="Arial" w:cs="Arial"/>
          <w:color w:val="000000"/>
          <w:sz w:val="21"/>
          <w:szCs w:val="21"/>
        </w:rPr>
        <w:t>године</w:t>
      </w:r>
      <w:proofErr w:type="spellEnd"/>
      <w:r w:rsidRPr="00DE3E4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019D8931" w14:textId="77777777" w:rsidR="00B56B88" w:rsidRDefault="00B56B88"/>
    <w:sectPr w:rsidR="00B56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7D"/>
    <w:rsid w:val="00013074"/>
    <w:rsid w:val="000F6A1F"/>
    <w:rsid w:val="00126561"/>
    <w:rsid w:val="00600652"/>
    <w:rsid w:val="00656E91"/>
    <w:rsid w:val="0077267D"/>
    <w:rsid w:val="00B56B88"/>
    <w:rsid w:val="00C82BA9"/>
    <w:rsid w:val="00DE3E4B"/>
    <w:rsid w:val="00F67CAA"/>
    <w:rsid w:val="00F70C6E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7FE3A"/>
  <w15:chartTrackingRefBased/>
  <w15:docId w15:val="{D68A5AAA-768C-4593-9CFA-FF9D9069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DE3E4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E3E4B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msonormal0">
    <w:name w:val="msonormal"/>
    <w:basedOn w:val="Normal"/>
    <w:rsid w:val="00DE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naslovpropisa">
    <w:name w:val="podnaslovpropisa"/>
    <w:basedOn w:val="Normal"/>
    <w:rsid w:val="00DE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DE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50---odeljak">
    <w:name w:val="wyq050---odeljak"/>
    <w:basedOn w:val="Normal"/>
    <w:rsid w:val="00DE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3E4B"/>
  </w:style>
  <w:style w:type="paragraph" w:customStyle="1" w:styleId="wyq100---naslov-grupe-clanova-kurziv">
    <w:name w:val="wyq100---naslov-grupe-clanova-kurziv"/>
    <w:basedOn w:val="Normal"/>
    <w:rsid w:val="00DE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DE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DE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DE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DE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20---podnaslov-clana">
    <w:name w:val="wyq120---podnaslov-clana"/>
    <w:basedOn w:val="Normal"/>
    <w:rsid w:val="00DE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">
    <w:name w:val="samostalni"/>
    <w:basedOn w:val="Normal"/>
    <w:rsid w:val="00DE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ostalni1">
    <w:name w:val="samostalni1"/>
    <w:basedOn w:val="Normal"/>
    <w:rsid w:val="00DE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173</Pages>
  <Words>49136</Words>
  <Characters>280081</Characters>
  <Application>Microsoft Office Word</Application>
  <DocSecurity>0</DocSecurity>
  <Lines>2334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Tomić</dc:creator>
  <cp:keywords/>
  <dc:description/>
  <cp:lastModifiedBy>Ljiljana Tomić</cp:lastModifiedBy>
  <cp:revision>3</cp:revision>
  <dcterms:created xsi:type="dcterms:W3CDTF">2020-10-07T07:57:00Z</dcterms:created>
  <dcterms:modified xsi:type="dcterms:W3CDTF">2020-10-07T08:37:00Z</dcterms:modified>
</cp:coreProperties>
</file>